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F455F3" w14:textId="04CF94F4" w:rsidR="002D1FEA" w:rsidRDefault="00E94C65" w:rsidP="002D1FEA">
      <w:pPr>
        <w:spacing w:after="0"/>
        <w:jc w:val="both"/>
        <w:rPr>
          <w:rFonts w:ascii="Tw Cen MT Condensed" w:hAnsi="Tw Cen MT Condensed" w:cs="Tahoma"/>
          <w:b/>
          <w:sz w:val="56"/>
        </w:rPr>
      </w:pPr>
      <w:r>
        <w:rPr>
          <w:rFonts w:ascii="Tw Cen MT Condensed" w:hAnsi="Tw Cen MT Condensed" w:cs="Tahoma"/>
          <w:b/>
          <w:noProof/>
          <w:sz w:val="56"/>
          <w:lang w:val="es-MX" w:eastAsia="es-MX"/>
        </w:rPr>
        <w:drawing>
          <wp:anchor distT="0" distB="0" distL="114300" distR="114300" simplePos="0" relativeHeight="251745280" behindDoc="1" locked="0" layoutInCell="1" allowOverlap="1" wp14:anchorId="2A9202A6" wp14:editId="7C05509B">
            <wp:simplePos x="0" y="0"/>
            <wp:positionH relativeFrom="page">
              <wp:align>right</wp:align>
            </wp:positionH>
            <wp:positionV relativeFrom="paragraph">
              <wp:posOffset>-1435826</wp:posOffset>
            </wp:positionV>
            <wp:extent cx="7565390" cy="8120743"/>
            <wp:effectExtent l="0" t="0" r="0" b="0"/>
            <wp:wrapNone/>
            <wp:docPr id="61" name="Imagen 61" descr="Una caricatura de una person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 descr="Una caricatura de una persona&#10;&#10;Descripción generada automáticamente con confianza media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390" cy="8120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3C665C" w14:textId="1DD8ACAC" w:rsidR="002D1FEA" w:rsidRDefault="002D1FEA" w:rsidP="002D1FEA">
      <w:pPr>
        <w:spacing w:after="0"/>
        <w:jc w:val="both"/>
        <w:rPr>
          <w:rFonts w:ascii="Tw Cen MT Condensed" w:hAnsi="Tw Cen MT Condensed" w:cs="Tahoma"/>
          <w:b/>
          <w:sz w:val="56"/>
        </w:rPr>
      </w:pPr>
      <w:bookmarkStart w:id="0" w:name="_Hlk74219266"/>
      <w:bookmarkEnd w:id="0"/>
    </w:p>
    <w:p w14:paraId="22EB2C2A" w14:textId="74DA72AE" w:rsidR="006E2986" w:rsidRDefault="006E2986" w:rsidP="002D1FEA">
      <w:pPr>
        <w:spacing w:after="0"/>
        <w:jc w:val="both"/>
        <w:rPr>
          <w:rFonts w:ascii="Tw Cen MT Condensed" w:hAnsi="Tw Cen MT Condensed" w:cs="Tahoma"/>
          <w:b/>
          <w:sz w:val="56"/>
        </w:rPr>
      </w:pPr>
    </w:p>
    <w:p w14:paraId="7F86AE3C" w14:textId="34FB962E" w:rsidR="002D1FEA" w:rsidRDefault="002D1FEA" w:rsidP="002D1FEA">
      <w:pPr>
        <w:spacing w:after="0"/>
        <w:jc w:val="both"/>
        <w:rPr>
          <w:rFonts w:ascii="Tw Cen MT Condensed" w:hAnsi="Tw Cen MT Condensed" w:cs="Tahoma"/>
          <w:b/>
          <w:sz w:val="56"/>
        </w:rPr>
      </w:pPr>
    </w:p>
    <w:p w14:paraId="41B9CDAF" w14:textId="2A98B626" w:rsidR="002D1FEA" w:rsidRDefault="002D1FEA" w:rsidP="002D1FEA">
      <w:pPr>
        <w:spacing w:after="0"/>
        <w:jc w:val="both"/>
        <w:rPr>
          <w:rFonts w:ascii="Tw Cen MT Condensed" w:hAnsi="Tw Cen MT Condensed" w:cs="Tahoma"/>
          <w:b/>
          <w:sz w:val="56"/>
        </w:rPr>
      </w:pPr>
    </w:p>
    <w:p w14:paraId="406F71F6" w14:textId="61AF5167" w:rsidR="00990105" w:rsidRDefault="00990105" w:rsidP="002D1FEA">
      <w:pPr>
        <w:spacing w:after="0"/>
        <w:jc w:val="both"/>
        <w:rPr>
          <w:rFonts w:ascii="Tw Cen MT Condensed" w:hAnsi="Tw Cen MT Condensed" w:cs="Tahoma"/>
          <w:b/>
          <w:sz w:val="56"/>
        </w:rPr>
      </w:pPr>
    </w:p>
    <w:p w14:paraId="0B070DBF" w14:textId="794A6EB2" w:rsidR="00990105" w:rsidRDefault="00990105" w:rsidP="002D1FEA">
      <w:pPr>
        <w:spacing w:after="0"/>
        <w:jc w:val="both"/>
        <w:rPr>
          <w:rFonts w:ascii="Tw Cen MT Condensed" w:hAnsi="Tw Cen MT Condensed" w:cs="Tahoma"/>
          <w:b/>
          <w:sz w:val="56"/>
        </w:rPr>
      </w:pPr>
    </w:p>
    <w:p w14:paraId="119A3F96" w14:textId="63F3A551" w:rsidR="002D1FEA" w:rsidRDefault="002D1FEA" w:rsidP="002D1FEA">
      <w:pPr>
        <w:rPr>
          <w:rFonts w:ascii="Tw Cen MT Condensed" w:hAnsi="Tw Cen MT Condensed" w:cs="Tahoma"/>
          <w:b/>
          <w:sz w:val="56"/>
        </w:rPr>
      </w:pPr>
    </w:p>
    <w:p w14:paraId="6342EBE5" w14:textId="78B9F10F" w:rsidR="002D1FEA" w:rsidRDefault="002D1FEA" w:rsidP="002D1FEA">
      <w:pPr>
        <w:rPr>
          <w:rFonts w:ascii="Tw Cen MT Condensed" w:hAnsi="Tw Cen MT Condensed" w:cs="Tahoma"/>
          <w:b/>
          <w:sz w:val="56"/>
        </w:rPr>
      </w:pPr>
    </w:p>
    <w:p w14:paraId="2829003E" w14:textId="54E5E111" w:rsidR="002D1FEA" w:rsidRDefault="002D1FEA" w:rsidP="002D1FEA">
      <w:pPr>
        <w:rPr>
          <w:rFonts w:ascii="Tw Cen MT Condensed" w:hAnsi="Tw Cen MT Condensed" w:cs="Tahoma"/>
          <w:b/>
          <w:sz w:val="56"/>
        </w:rPr>
      </w:pPr>
    </w:p>
    <w:p w14:paraId="6F3357F8" w14:textId="77D3D22A" w:rsidR="002D1FEA" w:rsidRDefault="002D1FEA" w:rsidP="002D1FEA">
      <w:pPr>
        <w:rPr>
          <w:rFonts w:ascii="Tw Cen MT Condensed" w:hAnsi="Tw Cen MT Condensed" w:cs="Tahoma"/>
          <w:b/>
          <w:sz w:val="56"/>
        </w:rPr>
      </w:pPr>
    </w:p>
    <w:p w14:paraId="0B0CC955" w14:textId="1A6E2C39" w:rsidR="002D1FEA" w:rsidRDefault="002D1FEA" w:rsidP="002D1FEA">
      <w:pPr>
        <w:rPr>
          <w:rFonts w:ascii="Tw Cen MT Condensed" w:hAnsi="Tw Cen MT Condensed" w:cs="Tahoma"/>
          <w:b/>
          <w:sz w:val="56"/>
        </w:rPr>
      </w:pPr>
    </w:p>
    <w:p w14:paraId="191D7CB7" w14:textId="6523CCAC" w:rsidR="002D1FEA" w:rsidRDefault="002D1FEA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1E781211" w14:textId="65334D4B" w:rsidR="00FD12C7" w:rsidRDefault="00FD12C7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339F7192" w14:textId="5FEC9C7B" w:rsidR="00FD12C7" w:rsidRDefault="00FD12C7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64A2AEFC" w14:textId="4E07ED62" w:rsidR="00990105" w:rsidRDefault="009901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71A0FBC1" w14:textId="212A9EC5" w:rsidR="00990105" w:rsidRDefault="00305FC0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F600AEA" wp14:editId="4B1C428F">
                <wp:simplePos x="0" y="0"/>
                <wp:positionH relativeFrom="page">
                  <wp:posOffset>424543</wp:posOffset>
                </wp:positionH>
                <wp:positionV relativeFrom="paragraph">
                  <wp:posOffset>262437</wp:posOffset>
                </wp:positionV>
                <wp:extent cx="6705600" cy="1621972"/>
                <wp:effectExtent l="0" t="0" r="0" b="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0" cy="16219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F9B8E4" w14:textId="19078CBF" w:rsidR="00990105" w:rsidRPr="00305FC0" w:rsidRDefault="00990105" w:rsidP="00990105">
                            <w:pPr>
                              <w:spacing w:after="0"/>
                              <w:jc w:val="center"/>
                              <w:rPr>
                                <w:rFonts w:ascii="Stencil" w:hAnsi="Stencil" w:cs="Times New Roman"/>
                                <w:b/>
                                <w:bCs/>
                                <w:color w:val="0070C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stylisticSets>
                                  <w14:styleSet w14:id="1"/>
                                </w14:stylisticSets>
                              </w:rPr>
                            </w:pPr>
                            <w:r w:rsidRPr="00305FC0">
                              <w:rPr>
                                <w:rFonts w:ascii="Stencil" w:hAnsi="Stencil" w:cs="Times New Roman"/>
                                <w:b/>
                                <w:bCs/>
                                <w:color w:val="0070C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stylisticSets>
                                  <w14:styleSet w14:id="1"/>
                                </w14:stylisticSets>
                              </w:rPr>
                              <w:t>RENDICIÓN DE CUENTAS 2020</w:t>
                            </w:r>
                          </w:p>
                          <w:p w14:paraId="51AF4078" w14:textId="07DDA7FB" w:rsidR="00305FC0" w:rsidRPr="00305FC0" w:rsidRDefault="00305FC0" w:rsidP="00990105">
                            <w:pPr>
                              <w:spacing w:after="0"/>
                              <w:jc w:val="center"/>
                              <w:rPr>
                                <w:rFonts w:ascii="Stencil" w:hAnsi="Stencil" w:cs="Times New Roman"/>
                                <w:b/>
                                <w:bCs/>
                                <w:color w:val="0070C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stylisticSets>
                                  <w14:styleSet w14:id="1"/>
                                </w14:stylisticSets>
                              </w:rPr>
                            </w:pPr>
                            <w:r w:rsidRPr="00305FC0">
                              <w:rPr>
                                <w:rFonts w:ascii="Stencil" w:hAnsi="Stencil" w:cs="Times New Roman"/>
                                <w:b/>
                                <w:bCs/>
                                <w:color w:val="0070C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stylisticSets>
                                  <w14:styleSet w14:id="1"/>
                                </w14:stylisticSets>
                              </w:rPr>
                              <w:t>SESEIB</w:t>
                            </w:r>
                          </w:p>
                          <w:p w14:paraId="72F1EDE3" w14:textId="77777777" w:rsidR="00990105" w:rsidRPr="00E94C65" w:rsidRDefault="00990105" w:rsidP="0099010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stylisticSets>
                                  <w14:styleSet w14:id="1"/>
                                </w14:stylisticSets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600AEA" id="_x0000_t202" coordsize="21600,21600" o:spt="202" path="m,l,21600r21600,l21600,xe">
                <v:stroke joinstyle="miter"/>
                <v:path gradientshapeok="t" o:connecttype="rect"/>
              </v:shapetype>
              <v:shape id="Cuadro de texto 47" o:spid="_x0000_s1026" type="#_x0000_t202" style="position:absolute;left:0;text-align:left;margin-left:33.45pt;margin-top:20.65pt;width:528pt;height:127.7pt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" filled="f" stroked="f">
                <v:textbox>
                  <w:txbxContent>
                    <w:p w14:paraId="57F9B8E4" w14:textId="19078CBF" w:rsidR="00990105" w:rsidRPr="00305FC0" w:rsidRDefault="00990105" w:rsidP="00990105">
                      <w:pPr>
                        <w:spacing w:after="0"/>
                        <w:jc w:val="center"/>
                        <w:rPr>
                          <w:rFonts w:ascii="Stencil" w:hAnsi="Stencil" w:cs="Times New Roman"/>
                          <w:b/>
                          <w:bCs/>
                          <w:color w:val="0070C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stylisticSets>
                            <w14:styleSet w14:id="1"/>
                          </w14:stylisticSets>
                        </w:rPr>
                      </w:pPr>
                      <w:r w:rsidRPr="00305FC0">
                        <w:rPr>
                          <w:rFonts w:ascii="Stencil" w:hAnsi="Stencil" w:cs="Times New Roman"/>
                          <w:b/>
                          <w:bCs/>
                          <w:color w:val="0070C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stylisticSets>
                            <w14:styleSet w14:id="1"/>
                          </w14:stylisticSets>
                        </w:rPr>
                        <w:t>RENDICIÓN DE CUENTAS 2020</w:t>
                      </w:r>
                    </w:p>
                    <w:p w14:paraId="51AF4078" w14:textId="07DDA7FB" w:rsidR="00305FC0" w:rsidRPr="00305FC0" w:rsidRDefault="00305FC0" w:rsidP="00990105">
                      <w:pPr>
                        <w:spacing w:after="0"/>
                        <w:jc w:val="center"/>
                        <w:rPr>
                          <w:rFonts w:ascii="Stencil" w:hAnsi="Stencil" w:cs="Times New Roman"/>
                          <w:b/>
                          <w:bCs/>
                          <w:color w:val="0070C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stylisticSets>
                            <w14:styleSet w14:id="1"/>
                          </w14:stylisticSets>
                        </w:rPr>
                      </w:pPr>
                      <w:r w:rsidRPr="00305FC0">
                        <w:rPr>
                          <w:rFonts w:ascii="Stencil" w:hAnsi="Stencil" w:cs="Times New Roman"/>
                          <w:b/>
                          <w:bCs/>
                          <w:color w:val="0070C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stylisticSets>
                            <w14:styleSet w14:id="1"/>
                          </w14:stylisticSets>
                        </w:rPr>
                        <w:t>SESEIB</w:t>
                      </w:r>
                    </w:p>
                    <w:p w14:paraId="72F1EDE3" w14:textId="77777777" w:rsidR="00990105" w:rsidRPr="00E94C65" w:rsidRDefault="00990105" w:rsidP="0099010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stylisticSets>
                            <w14:styleSet w14:id="1"/>
                          </w14:stylisticSets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D410630" w14:textId="61ACA67D" w:rsidR="00FD12C7" w:rsidRDefault="00FD12C7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6F8C969A" w14:textId="10104172" w:rsidR="002D1FEA" w:rsidRDefault="002D1FEA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5AAB7759" w14:textId="7F0E6F5D" w:rsidR="00990105" w:rsidRDefault="009901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67D34169" w14:textId="2E815873" w:rsidR="00990105" w:rsidRDefault="009901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332AFE8F" w14:textId="13747211" w:rsidR="00990105" w:rsidRDefault="009901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7548BFE7" w14:textId="02F6F6EF" w:rsidR="00990105" w:rsidRDefault="009901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576BE598" w14:textId="6153EFF4" w:rsidR="00990105" w:rsidRDefault="009901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6C295E85" w14:textId="603BCE26" w:rsidR="00990105" w:rsidRDefault="009901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71AB0B4D" w14:textId="6D5CEAFC" w:rsidR="00990105" w:rsidRPr="0008073B" w:rsidRDefault="00990105" w:rsidP="002D1FEA">
      <w:pPr>
        <w:spacing w:after="0"/>
        <w:jc w:val="right"/>
        <w:rPr>
          <w:rFonts w:ascii="Tw Cen MT Condensed" w:hAnsi="Tw Cen MT Condensed" w:cs="Tahoma"/>
          <w:b/>
          <w:color w:val="002060"/>
          <w:sz w:val="13"/>
          <w:szCs w:val="13"/>
        </w:rPr>
      </w:pPr>
    </w:p>
    <w:p w14:paraId="678234DE" w14:textId="77777777" w:rsidR="00006768" w:rsidRPr="0008073B" w:rsidRDefault="00006768" w:rsidP="00696355">
      <w:pPr>
        <w:spacing w:after="0"/>
        <w:rPr>
          <w:rFonts w:ascii="Arial" w:hAnsi="Arial" w:cs="Arial"/>
          <w:b/>
          <w:sz w:val="13"/>
          <w:szCs w:val="13"/>
        </w:rPr>
        <w:sectPr w:rsidR="00006768" w:rsidRPr="0008073B" w:rsidSect="00835A88">
          <w:headerReference w:type="default" r:id="rId12"/>
          <w:footerReference w:type="default" r:id="rId13"/>
          <w:pgSz w:w="11906" w:h="16838" w:code="9"/>
          <w:pgMar w:top="2244" w:right="1558" w:bottom="1985" w:left="1985" w:header="708" w:footer="709" w:gutter="0"/>
          <w:cols w:space="708"/>
          <w:docGrid w:linePitch="360"/>
        </w:sectPr>
      </w:pPr>
    </w:p>
    <w:p w14:paraId="5E89A67A" w14:textId="7160635D" w:rsidR="00696355" w:rsidRPr="00E048EB" w:rsidRDefault="00F47795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>
        <w:rPr>
          <w:rFonts w:ascii="Tw Cen MT Condensed" w:hAnsi="Tw Cen MT Condensed" w:cs="Tahoma"/>
          <w:b/>
          <w:noProof/>
          <w:color w:val="002060"/>
          <w:sz w:val="16"/>
          <w:szCs w:val="16"/>
          <w:lang w:val="es-MX" w:eastAsia="es-MX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FFD5FA3" wp14:editId="5121B61F">
                <wp:simplePos x="0" y="0"/>
                <wp:positionH relativeFrom="column">
                  <wp:posOffset>88363</wp:posOffset>
                </wp:positionH>
                <wp:positionV relativeFrom="paragraph">
                  <wp:posOffset>-1293544</wp:posOffset>
                </wp:positionV>
                <wp:extent cx="1907931" cy="967154"/>
                <wp:effectExtent l="0" t="0" r="0" b="4445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7931" cy="967154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1130E9" w14:textId="403CC222" w:rsidR="00F47795" w:rsidRDefault="00F47795">
                            <w:r>
                              <w:rPr>
                                <w:noProof/>
                                <w:lang w:val="es-MX" w:eastAsia="es-MX"/>
                              </w:rPr>
                              <w:drawing>
                                <wp:inline distT="0" distB="0" distL="0" distR="0" wp14:anchorId="75F05F00" wp14:editId="65B6ACD7">
                                  <wp:extent cx="1616481" cy="624254"/>
                                  <wp:effectExtent l="95250" t="114300" r="98425" b="118745"/>
                                  <wp:docPr id="33" name="Imagen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l="21795" t="31216" r="64101" b="579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2052" cy="645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glow rad="101600">
                                              <a:schemeClr val="bg1">
                                                <a:alpha val="60000"/>
                                              </a:schemeClr>
                                            </a:glow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D5FA3" id="Cuadro de texto 32" o:spid="_x0000_s1027" type="#_x0000_t202" style="position:absolute;left:0;text-align:left;margin-left:6.95pt;margin-top:-101.85pt;width:150.25pt;height:76.1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" fillcolor="#f2f2f2 [3052]" stroked="f" strokeweight=".5pt">
                <v:textbox>
                  <w:txbxContent>
                    <w:p w14:paraId="6A1130E9" w14:textId="403CC222" w:rsidR="00F47795" w:rsidRDefault="00F47795">
                      <w:r>
                        <w:rPr>
                          <w:noProof/>
                          <w:lang w:val="es-MX" w:eastAsia="es-MX"/>
                        </w:rPr>
                        <w:drawing>
                          <wp:inline distT="0" distB="0" distL="0" distR="0" wp14:anchorId="75F05F00" wp14:editId="65B6ACD7">
                            <wp:extent cx="1616481" cy="624254"/>
                            <wp:effectExtent l="95250" t="114300" r="98425" b="118745"/>
                            <wp:docPr id="33" name="Imagen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5"/>
                                    <a:srcRect l="21795" t="31216" r="64101" b="579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2052" cy="6457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glow rad="101600">
                                        <a:schemeClr val="bg1">
                                          <a:alpha val="60000"/>
                                        </a:schemeClr>
                                      </a:glow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6251A" w:rsidRPr="00E048EB">
        <w:rPr>
          <w:rFonts w:ascii="Tw Cen MT Condensed" w:hAnsi="Tw Cen MT Condensed" w:cs="Tahoma"/>
          <w:b/>
          <w:noProof/>
          <w:color w:val="002060"/>
          <w:sz w:val="16"/>
          <w:szCs w:val="16"/>
          <w:lang w:val="es-MX" w:eastAsia="es-MX"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480B93C8" wp14:editId="718E188F">
                <wp:simplePos x="0" y="0"/>
                <wp:positionH relativeFrom="page">
                  <wp:align>left</wp:align>
                </wp:positionH>
                <wp:positionV relativeFrom="paragraph">
                  <wp:posOffset>-1745615</wp:posOffset>
                </wp:positionV>
                <wp:extent cx="3600450" cy="10791825"/>
                <wp:effectExtent l="0" t="0" r="0" b="9525"/>
                <wp:wrapNone/>
                <wp:docPr id="69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450" cy="10791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244990" w14:textId="63EA92D3" w:rsidR="0086251A" w:rsidRDefault="0086251A" w:rsidP="0086251A">
                            <w:pPr>
                              <w:shd w:val="clear" w:color="auto" w:fill="F2F2F2" w:themeFill="background1" w:themeFillShade="F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B93C8" id="Cuadro de texto 69" o:spid="_x0000_s1028" type="#_x0000_t202" style="position:absolute;left:0;text-align:left;margin-left:0;margin-top:-137.45pt;width:283.5pt;height:849.75pt;z-index:-2515701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" fillcolor="white [3201]" stroked="f" strokeweight=".5pt">
                <v:textbox>
                  <w:txbxContent>
                    <w:p w14:paraId="1E244990" w14:textId="63EA92D3" w:rsidR="0086251A" w:rsidRDefault="0086251A" w:rsidP="0086251A">
                      <w:pPr>
                        <w:shd w:val="clear" w:color="auto" w:fill="F2F2F2" w:themeFill="background1" w:themeFillShade="F2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6251A" w:rsidRPr="00E048EB">
        <w:rPr>
          <w:rFonts w:ascii="Arial" w:hAnsi="Arial" w:cs="Arial"/>
          <w:b/>
          <w:sz w:val="16"/>
          <w:szCs w:val="16"/>
        </w:rPr>
        <w:t>SECRETARIO DEL SISTEMA DE EDUCACIÓN INTERCULTURAL BILINGÜE</w:t>
      </w:r>
    </w:p>
    <w:p w14:paraId="507D1C3F" w14:textId="2CE78CAA" w:rsidR="00696355" w:rsidRPr="00E048EB" w:rsidRDefault="00696355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 xml:space="preserve">Rómulo </w:t>
      </w:r>
      <w:proofErr w:type="spellStart"/>
      <w:r w:rsidRPr="00E048EB">
        <w:rPr>
          <w:rFonts w:ascii="Arial" w:hAnsi="Arial" w:cs="Arial"/>
          <w:bCs/>
          <w:sz w:val="16"/>
          <w:szCs w:val="16"/>
        </w:rPr>
        <w:t>Antun</w:t>
      </w:r>
      <w:proofErr w:type="spellEnd"/>
      <w:r w:rsidRPr="00E048EB">
        <w:rPr>
          <w:rFonts w:ascii="Arial" w:hAnsi="Arial" w:cs="Arial"/>
          <w:bCs/>
          <w:sz w:val="16"/>
          <w:szCs w:val="16"/>
        </w:rPr>
        <w:t xml:space="preserve"> </w:t>
      </w:r>
      <w:proofErr w:type="spellStart"/>
      <w:r w:rsidRPr="00E048EB">
        <w:rPr>
          <w:rFonts w:ascii="Arial" w:hAnsi="Arial" w:cs="Arial"/>
          <w:bCs/>
          <w:sz w:val="16"/>
          <w:szCs w:val="16"/>
        </w:rPr>
        <w:t>Tsamaraint</w:t>
      </w:r>
      <w:proofErr w:type="spellEnd"/>
    </w:p>
    <w:p w14:paraId="231679FA" w14:textId="14D06529" w:rsidR="00696355" w:rsidRPr="00E048EB" w:rsidRDefault="00696355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</w:p>
    <w:p w14:paraId="5B816185" w14:textId="1F4DABCB" w:rsidR="00696355" w:rsidRPr="00E048EB" w:rsidRDefault="0008073B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 w:rsidRPr="00E048EB">
        <w:rPr>
          <w:rFonts w:ascii="Arial" w:hAnsi="Arial" w:cs="Arial"/>
          <w:b/>
          <w:sz w:val="16"/>
          <w:szCs w:val="16"/>
        </w:rPr>
        <w:t>SUBSECRETARIO TÉCNICO DEL SISTEMA DE EDUCACIÓN INTERCULTURAL BILINGÜE</w:t>
      </w:r>
    </w:p>
    <w:p w14:paraId="0A615F6E" w14:textId="4008745A" w:rsidR="00696355" w:rsidRPr="00E048EB" w:rsidRDefault="00696355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 xml:space="preserve">Manuel </w:t>
      </w:r>
      <w:proofErr w:type="spellStart"/>
      <w:r w:rsidRPr="00E048EB">
        <w:rPr>
          <w:rFonts w:ascii="Arial" w:hAnsi="Arial" w:cs="Arial"/>
          <w:bCs/>
          <w:sz w:val="16"/>
          <w:szCs w:val="16"/>
        </w:rPr>
        <w:t>Gualan</w:t>
      </w:r>
      <w:proofErr w:type="spellEnd"/>
      <w:r w:rsidRPr="00E048EB">
        <w:rPr>
          <w:rFonts w:ascii="Arial" w:hAnsi="Arial" w:cs="Arial"/>
          <w:bCs/>
          <w:sz w:val="16"/>
          <w:szCs w:val="16"/>
        </w:rPr>
        <w:t xml:space="preserve"> Medina</w:t>
      </w:r>
    </w:p>
    <w:p w14:paraId="2C8F84A2" w14:textId="57707D32" w:rsidR="0008073B" w:rsidRPr="00E048EB" w:rsidRDefault="0008073B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</w:p>
    <w:p w14:paraId="42AF9D7E" w14:textId="79CDDBDE" w:rsidR="00696355" w:rsidRPr="00E048EB" w:rsidRDefault="00696355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</w:p>
    <w:p w14:paraId="4E670D2B" w14:textId="1CE0DC81" w:rsidR="00696355" w:rsidRPr="00E048EB" w:rsidRDefault="00696355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 w:rsidRPr="00E048EB">
        <w:rPr>
          <w:rFonts w:ascii="Arial" w:hAnsi="Arial" w:cs="Arial"/>
          <w:b/>
          <w:sz w:val="16"/>
          <w:szCs w:val="16"/>
        </w:rPr>
        <w:t>Director de Educación Intercultural Bilingüe Infantil, Comunitaria y Básica</w:t>
      </w:r>
    </w:p>
    <w:p w14:paraId="7132D0DA" w14:textId="7F4FDF68" w:rsidR="00696355" w:rsidRPr="00E048EB" w:rsidRDefault="00696355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>Wilmer</w:t>
      </w:r>
      <w:r w:rsidR="008304B5" w:rsidRPr="00E048EB">
        <w:rPr>
          <w:rFonts w:ascii="Arial" w:hAnsi="Arial" w:cs="Arial"/>
          <w:bCs/>
          <w:sz w:val="16"/>
          <w:szCs w:val="16"/>
        </w:rPr>
        <w:t xml:space="preserve"> </w:t>
      </w:r>
      <w:proofErr w:type="spellStart"/>
      <w:r w:rsidRPr="00E048EB">
        <w:rPr>
          <w:rFonts w:ascii="Arial" w:hAnsi="Arial" w:cs="Arial"/>
          <w:bCs/>
          <w:sz w:val="16"/>
          <w:szCs w:val="16"/>
        </w:rPr>
        <w:t>Chiripua</w:t>
      </w:r>
      <w:proofErr w:type="spellEnd"/>
      <w:r w:rsidRPr="00E048EB">
        <w:rPr>
          <w:rFonts w:ascii="Arial" w:hAnsi="Arial" w:cs="Arial"/>
          <w:bCs/>
          <w:sz w:val="16"/>
          <w:szCs w:val="16"/>
        </w:rPr>
        <w:t xml:space="preserve"> Mejía</w:t>
      </w:r>
    </w:p>
    <w:p w14:paraId="1BCB9AA1" w14:textId="0FFB542C" w:rsidR="00696355" w:rsidRPr="00E048EB" w:rsidRDefault="00696355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</w:p>
    <w:p w14:paraId="78FC6031" w14:textId="6E1AC55E" w:rsidR="00696355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 w:rsidRPr="00E048EB">
        <w:rPr>
          <w:rFonts w:ascii="Arial" w:hAnsi="Arial" w:cs="Arial"/>
          <w:b/>
          <w:sz w:val="16"/>
          <w:szCs w:val="16"/>
        </w:rPr>
        <w:t>Director de Educación Intercultural Bilingüe de Bachillerato</w:t>
      </w:r>
    </w:p>
    <w:p w14:paraId="1412AB40" w14:textId="44F00EE4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>Fernando Sevilla Dahua</w:t>
      </w:r>
    </w:p>
    <w:p w14:paraId="487829CD" w14:textId="44E889AB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</w:p>
    <w:p w14:paraId="27F64A0D" w14:textId="6260E6FE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 w:rsidRPr="00E048EB">
        <w:rPr>
          <w:rFonts w:ascii="Arial" w:hAnsi="Arial" w:cs="Arial"/>
          <w:b/>
          <w:sz w:val="16"/>
          <w:szCs w:val="16"/>
        </w:rPr>
        <w:t xml:space="preserve">Director de Coordinación de Educación Superior Intercultural Bilingüe </w:t>
      </w:r>
    </w:p>
    <w:p w14:paraId="3A8A994E" w14:textId="2D119920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>Edison</w:t>
      </w:r>
      <w:r w:rsidR="008304B5" w:rsidRPr="00E048EB">
        <w:rPr>
          <w:rFonts w:ascii="Arial" w:hAnsi="Arial" w:cs="Arial"/>
          <w:bCs/>
          <w:sz w:val="16"/>
          <w:szCs w:val="16"/>
        </w:rPr>
        <w:t xml:space="preserve"> </w:t>
      </w:r>
      <w:proofErr w:type="spellStart"/>
      <w:r w:rsidR="00EB2DFA" w:rsidRPr="00E048EB">
        <w:rPr>
          <w:rFonts w:ascii="Arial" w:hAnsi="Arial" w:cs="Arial"/>
          <w:bCs/>
          <w:sz w:val="16"/>
          <w:szCs w:val="16"/>
        </w:rPr>
        <w:t>Aguavil</w:t>
      </w:r>
      <w:proofErr w:type="spellEnd"/>
      <w:r w:rsidRPr="00E048EB">
        <w:rPr>
          <w:rFonts w:ascii="Arial" w:hAnsi="Arial" w:cs="Arial"/>
          <w:bCs/>
          <w:sz w:val="16"/>
          <w:szCs w:val="16"/>
        </w:rPr>
        <w:t xml:space="preserve"> </w:t>
      </w:r>
      <w:proofErr w:type="spellStart"/>
      <w:r w:rsidRPr="00E048EB">
        <w:rPr>
          <w:rFonts w:ascii="Arial" w:hAnsi="Arial" w:cs="Arial"/>
          <w:bCs/>
          <w:sz w:val="16"/>
          <w:szCs w:val="16"/>
        </w:rPr>
        <w:t>Calazacon</w:t>
      </w:r>
      <w:proofErr w:type="spellEnd"/>
    </w:p>
    <w:p w14:paraId="5A90591D" w14:textId="651D7F31" w:rsidR="003A5EBF" w:rsidRPr="00E048EB" w:rsidRDefault="003A3A7C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>
        <w:rPr>
          <w:rFonts w:ascii="Arial" w:hAnsi="Arial" w:cs="Arial"/>
          <w:bCs/>
          <w:noProof/>
          <w:sz w:val="16"/>
          <w:szCs w:val="16"/>
          <w:lang w:val="es-MX" w:eastAsia="es-MX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3857D3D" wp14:editId="2E676E79">
                <wp:simplePos x="0" y="0"/>
                <wp:positionH relativeFrom="column">
                  <wp:posOffset>3316605</wp:posOffset>
                </wp:positionH>
                <wp:positionV relativeFrom="paragraph">
                  <wp:posOffset>92710</wp:posOffset>
                </wp:positionV>
                <wp:extent cx="3524250" cy="1466850"/>
                <wp:effectExtent l="0" t="0" r="0" b="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0" cy="146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6983B5" w14:textId="28761831" w:rsidR="003A3A7C" w:rsidRPr="003A3A7C" w:rsidRDefault="003A3A7C" w:rsidP="003A3A7C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 w:rsidRPr="003A3A7C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 xml:space="preserve">El Sistema de Educación Intercultural Bilingüe contribuye a la construcción del Estado Plurinacional e Intercultural para alcanzar el </w:t>
                            </w:r>
                            <w:proofErr w:type="spellStart"/>
                            <w:r w:rsidRPr="003A3A7C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Sumak</w:t>
                            </w:r>
                            <w:proofErr w:type="spellEnd"/>
                            <w:r w:rsidRPr="003A3A7C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3A3A7C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Kawsay</w:t>
                            </w:r>
                            <w:proofErr w:type="spellEnd"/>
                            <w:r w:rsidRPr="003A3A7C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- Buen Vivir; a partir de la sabiduría, conocimientos, ciencias, lengua, organización y prácticas de los pueblos y nacionalidades, con los aportes de la ciencia y tecnología de las diferentes culturas del mundo, orientado al mejoramiento de las condiciones y calidad de vida de las comunidades.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57D3D" id="Cuadro de texto 36" o:spid="_x0000_s1029" type="#_x0000_t202" style="position:absolute;left:0;text-align:left;margin-left:261.15pt;margin-top:7.3pt;width:277.5pt;height:115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" fillcolor="white [3201]" stroked="f" strokeweight=".5pt">
                <v:textbox>
                  <w:txbxContent>
                    <w:p w14:paraId="5B6983B5" w14:textId="28761831" w:rsidR="003A3A7C" w:rsidRPr="003A3A7C" w:rsidRDefault="003A3A7C" w:rsidP="003A3A7C">
                      <w:pPr>
                        <w:jc w:val="both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 w:rsidRPr="003A3A7C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 xml:space="preserve">El Sistema de Educación Intercultural Bilingüe contribuye a la construcción del Estado Plurinacional e Intercultural para alcanzar el </w:t>
                      </w:r>
                      <w:proofErr w:type="spellStart"/>
                      <w:r w:rsidRPr="003A3A7C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Sumak</w:t>
                      </w:r>
                      <w:proofErr w:type="spellEnd"/>
                      <w:r w:rsidRPr="003A3A7C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3A3A7C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Kawsay</w:t>
                      </w:r>
                      <w:proofErr w:type="spellEnd"/>
                      <w:r w:rsidRPr="003A3A7C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- Buen Vivir; a partir de la sabiduría, conocimientos, ciencias, lengua, organización y prácticas de los pueblos y nacionalidades, con los aportes de la ciencia y tecnología de las diferentes culturas del mundo, orientado al mejoramiento de las condiciones y calidad de vida de las comunidades.</w:t>
                      </w:r>
                    </w:p>
                  </w:txbxContent>
                </v:textbox>
              </v:shape>
            </w:pict>
          </mc:Fallback>
        </mc:AlternateContent>
      </w:r>
    </w:p>
    <w:p w14:paraId="16466C35" w14:textId="5350FD98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 w:rsidRPr="00E048EB">
        <w:rPr>
          <w:rFonts w:ascii="Arial" w:hAnsi="Arial" w:cs="Arial"/>
          <w:b/>
          <w:sz w:val="16"/>
          <w:szCs w:val="16"/>
        </w:rPr>
        <w:t>Director Académica de Investigación de Educación Intercultural Bilingüe</w:t>
      </w:r>
    </w:p>
    <w:p w14:paraId="6FCE25B5" w14:textId="12AD88C5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 xml:space="preserve">Robin </w:t>
      </w:r>
      <w:proofErr w:type="spellStart"/>
      <w:r w:rsidRPr="00E048EB">
        <w:rPr>
          <w:rFonts w:ascii="Arial" w:hAnsi="Arial" w:cs="Arial"/>
          <w:bCs/>
          <w:sz w:val="16"/>
          <w:szCs w:val="16"/>
        </w:rPr>
        <w:t>Calag</w:t>
      </w:r>
      <w:r w:rsidR="00EB2DFA" w:rsidRPr="00E048EB">
        <w:rPr>
          <w:rFonts w:ascii="Arial" w:hAnsi="Arial" w:cs="Arial"/>
          <w:bCs/>
          <w:sz w:val="16"/>
          <w:szCs w:val="16"/>
        </w:rPr>
        <w:t>l</w:t>
      </w:r>
      <w:r w:rsidRPr="00E048EB">
        <w:rPr>
          <w:rFonts w:ascii="Arial" w:hAnsi="Arial" w:cs="Arial"/>
          <w:bCs/>
          <w:sz w:val="16"/>
          <w:szCs w:val="16"/>
        </w:rPr>
        <w:t>as</w:t>
      </w:r>
      <w:proofErr w:type="spellEnd"/>
      <w:r w:rsidRPr="00E048EB">
        <w:rPr>
          <w:rFonts w:ascii="Arial" w:hAnsi="Arial" w:cs="Arial"/>
          <w:bCs/>
          <w:sz w:val="16"/>
          <w:szCs w:val="16"/>
        </w:rPr>
        <w:t xml:space="preserve"> </w:t>
      </w:r>
      <w:proofErr w:type="spellStart"/>
      <w:r w:rsidRPr="00E048EB">
        <w:rPr>
          <w:rFonts w:ascii="Arial" w:hAnsi="Arial" w:cs="Arial"/>
          <w:bCs/>
          <w:sz w:val="16"/>
          <w:szCs w:val="16"/>
        </w:rPr>
        <w:t>Ipiaco</w:t>
      </w:r>
      <w:proofErr w:type="spellEnd"/>
    </w:p>
    <w:p w14:paraId="616610C6" w14:textId="239E6A14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</w:p>
    <w:p w14:paraId="0F583532" w14:textId="32DF5D04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 w:rsidRPr="00E048EB">
        <w:rPr>
          <w:rFonts w:ascii="Arial" w:hAnsi="Arial" w:cs="Arial"/>
          <w:b/>
          <w:sz w:val="16"/>
          <w:szCs w:val="16"/>
        </w:rPr>
        <w:t>Director de Planificación y Gestión Estratégica</w:t>
      </w:r>
    </w:p>
    <w:p w14:paraId="251CDEE3" w14:textId="2EF112C6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 xml:space="preserve">Manuel </w:t>
      </w:r>
      <w:proofErr w:type="spellStart"/>
      <w:r w:rsidRPr="00E048EB">
        <w:rPr>
          <w:rFonts w:ascii="Arial" w:hAnsi="Arial" w:cs="Arial"/>
          <w:bCs/>
          <w:sz w:val="16"/>
          <w:szCs w:val="16"/>
        </w:rPr>
        <w:t>Loachamin</w:t>
      </w:r>
      <w:proofErr w:type="spellEnd"/>
      <w:r w:rsidRPr="00E048EB">
        <w:rPr>
          <w:rFonts w:ascii="Arial" w:hAnsi="Arial" w:cs="Arial"/>
          <w:bCs/>
          <w:sz w:val="16"/>
          <w:szCs w:val="16"/>
        </w:rPr>
        <w:t xml:space="preserve"> </w:t>
      </w:r>
      <w:proofErr w:type="spellStart"/>
      <w:r w:rsidRPr="00E048EB">
        <w:rPr>
          <w:rFonts w:ascii="Arial" w:hAnsi="Arial" w:cs="Arial"/>
          <w:bCs/>
          <w:sz w:val="16"/>
          <w:szCs w:val="16"/>
        </w:rPr>
        <w:t>Alvar</w:t>
      </w:r>
      <w:r w:rsidR="008304B5" w:rsidRPr="00E048EB">
        <w:rPr>
          <w:rFonts w:ascii="Arial" w:hAnsi="Arial" w:cs="Arial"/>
          <w:bCs/>
          <w:sz w:val="16"/>
          <w:szCs w:val="16"/>
        </w:rPr>
        <w:t>o</w:t>
      </w:r>
      <w:proofErr w:type="spellEnd"/>
    </w:p>
    <w:p w14:paraId="71B1A408" w14:textId="46EEBA25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</w:p>
    <w:p w14:paraId="4F68055E" w14:textId="7025AB12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 w:rsidRPr="00E048EB">
        <w:rPr>
          <w:rFonts w:ascii="Arial" w:hAnsi="Arial" w:cs="Arial"/>
          <w:b/>
          <w:sz w:val="16"/>
          <w:szCs w:val="16"/>
        </w:rPr>
        <w:t>Director de Asesoría Jurídica</w:t>
      </w:r>
    </w:p>
    <w:p w14:paraId="70FEB9FC" w14:textId="7FB6D2F0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>Rodrigo U</w:t>
      </w:r>
      <w:r w:rsidR="00EB2DFA" w:rsidRPr="00E048EB">
        <w:rPr>
          <w:rFonts w:ascii="Arial" w:hAnsi="Arial" w:cs="Arial"/>
          <w:bCs/>
          <w:sz w:val="16"/>
          <w:szCs w:val="16"/>
        </w:rPr>
        <w:t>gsh</w:t>
      </w:r>
      <w:r w:rsidRPr="00E048EB">
        <w:rPr>
          <w:rFonts w:ascii="Arial" w:hAnsi="Arial" w:cs="Arial"/>
          <w:bCs/>
          <w:sz w:val="16"/>
          <w:szCs w:val="16"/>
        </w:rPr>
        <w:t>a</w:t>
      </w:r>
      <w:r w:rsidR="00EB2DFA" w:rsidRPr="00E048EB">
        <w:rPr>
          <w:rFonts w:ascii="Arial" w:hAnsi="Arial" w:cs="Arial"/>
          <w:bCs/>
          <w:sz w:val="16"/>
          <w:szCs w:val="16"/>
        </w:rPr>
        <w:t xml:space="preserve"> Toaquiza</w:t>
      </w:r>
    </w:p>
    <w:p w14:paraId="15B191F9" w14:textId="5839AF48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</w:p>
    <w:p w14:paraId="38065558" w14:textId="2DCB2C84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 w:rsidRPr="00E048EB">
        <w:rPr>
          <w:rFonts w:ascii="Arial" w:hAnsi="Arial" w:cs="Arial"/>
          <w:b/>
          <w:sz w:val="16"/>
          <w:szCs w:val="16"/>
        </w:rPr>
        <w:t>Directora de Comunicación Social</w:t>
      </w:r>
    </w:p>
    <w:p w14:paraId="667790C1" w14:textId="3A8624BD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>Carmen Ram</w:t>
      </w:r>
      <w:r w:rsidR="00EB2DFA" w:rsidRPr="00E048EB">
        <w:rPr>
          <w:rFonts w:ascii="Arial" w:hAnsi="Arial" w:cs="Arial"/>
          <w:bCs/>
          <w:sz w:val="16"/>
          <w:szCs w:val="16"/>
        </w:rPr>
        <w:t>ó</w:t>
      </w:r>
      <w:r w:rsidRPr="00E048EB">
        <w:rPr>
          <w:rFonts w:ascii="Arial" w:hAnsi="Arial" w:cs="Arial"/>
          <w:bCs/>
          <w:sz w:val="16"/>
          <w:szCs w:val="16"/>
        </w:rPr>
        <w:t>n Ram</w:t>
      </w:r>
      <w:r w:rsidR="00EB2DFA" w:rsidRPr="00E048EB">
        <w:rPr>
          <w:rFonts w:ascii="Arial" w:hAnsi="Arial" w:cs="Arial"/>
          <w:bCs/>
          <w:sz w:val="16"/>
          <w:szCs w:val="16"/>
        </w:rPr>
        <w:t>ó</w:t>
      </w:r>
      <w:r w:rsidRPr="00E048EB">
        <w:rPr>
          <w:rFonts w:ascii="Arial" w:hAnsi="Arial" w:cs="Arial"/>
          <w:bCs/>
          <w:sz w:val="16"/>
          <w:szCs w:val="16"/>
        </w:rPr>
        <w:t>n</w:t>
      </w:r>
    </w:p>
    <w:p w14:paraId="29CB8C6C" w14:textId="00D6D199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</w:p>
    <w:p w14:paraId="4C337D33" w14:textId="0582C74D" w:rsidR="003A5EBF" w:rsidRPr="00E048EB" w:rsidRDefault="003A5EBF" w:rsidP="0086251A">
      <w:pPr>
        <w:spacing w:after="0"/>
        <w:ind w:left="-709" w:right="5102" w:firstLine="709"/>
        <w:jc w:val="right"/>
        <w:rPr>
          <w:rFonts w:ascii="Arial" w:hAnsi="Arial" w:cs="Arial"/>
          <w:b/>
          <w:sz w:val="16"/>
          <w:szCs w:val="16"/>
        </w:rPr>
      </w:pPr>
      <w:r w:rsidRPr="00E048EB">
        <w:rPr>
          <w:rFonts w:ascii="Arial" w:hAnsi="Arial" w:cs="Arial"/>
          <w:b/>
          <w:sz w:val="16"/>
          <w:szCs w:val="16"/>
        </w:rPr>
        <w:t>Director Administrativo Financiero</w:t>
      </w:r>
    </w:p>
    <w:p w14:paraId="05248C93" w14:textId="04EA06FF" w:rsidR="003A5EBF" w:rsidRPr="00E048EB" w:rsidRDefault="00EB2DFA" w:rsidP="0086251A">
      <w:pPr>
        <w:spacing w:after="0"/>
        <w:ind w:left="-709" w:right="5102" w:firstLine="709"/>
        <w:jc w:val="right"/>
        <w:rPr>
          <w:rFonts w:ascii="Arial" w:hAnsi="Arial" w:cs="Arial"/>
          <w:bCs/>
          <w:sz w:val="16"/>
          <w:szCs w:val="16"/>
        </w:rPr>
      </w:pPr>
      <w:r w:rsidRPr="00E048EB">
        <w:rPr>
          <w:rFonts w:ascii="Arial" w:hAnsi="Arial" w:cs="Arial"/>
          <w:bCs/>
          <w:sz w:val="16"/>
          <w:szCs w:val="16"/>
        </w:rPr>
        <w:t>Iván</w:t>
      </w:r>
      <w:r w:rsidR="003A5EBF" w:rsidRPr="00E048EB">
        <w:rPr>
          <w:rFonts w:ascii="Arial" w:hAnsi="Arial" w:cs="Arial"/>
          <w:bCs/>
          <w:sz w:val="16"/>
          <w:szCs w:val="16"/>
        </w:rPr>
        <w:t xml:space="preserve"> Kajekai Taant</w:t>
      </w:r>
    </w:p>
    <w:p w14:paraId="078E2915" w14:textId="77777777" w:rsidR="00006768" w:rsidRPr="00E048EB" w:rsidRDefault="00006768" w:rsidP="0086251A">
      <w:pPr>
        <w:spacing w:after="0"/>
        <w:ind w:left="-709" w:right="5102" w:firstLine="709"/>
        <w:jc w:val="right"/>
        <w:rPr>
          <w:rFonts w:ascii="Arial" w:hAnsi="Arial" w:cs="Arial"/>
          <w:b/>
          <w:color w:val="002060"/>
          <w:sz w:val="16"/>
          <w:szCs w:val="16"/>
        </w:rPr>
        <w:sectPr w:rsidR="00006768" w:rsidRPr="00E048EB" w:rsidSect="0086251A">
          <w:type w:val="continuous"/>
          <w:pgSz w:w="11906" w:h="16838" w:code="9"/>
          <w:pgMar w:top="2245" w:right="1559" w:bottom="1985" w:left="567" w:header="709" w:footer="709" w:gutter="0"/>
          <w:cols w:space="709"/>
          <w:docGrid w:linePitch="360"/>
        </w:sectPr>
      </w:pPr>
    </w:p>
    <w:p w14:paraId="27B422B6" w14:textId="093313E0" w:rsidR="00696355" w:rsidRPr="00E048EB" w:rsidRDefault="00696355" w:rsidP="0086251A">
      <w:pPr>
        <w:spacing w:after="0"/>
        <w:ind w:left="-709" w:right="5102" w:firstLine="709"/>
        <w:jc w:val="right"/>
        <w:rPr>
          <w:rFonts w:ascii="Arial" w:hAnsi="Arial" w:cs="Arial"/>
          <w:b/>
          <w:color w:val="002060"/>
          <w:sz w:val="16"/>
          <w:szCs w:val="16"/>
        </w:rPr>
      </w:pPr>
    </w:p>
    <w:p w14:paraId="355D9ABD" w14:textId="630604CC" w:rsidR="001D48DB" w:rsidRDefault="001D48DB" w:rsidP="0086251A">
      <w:pPr>
        <w:spacing w:after="0"/>
        <w:ind w:left="-709" w:right="5102" w:firstLine="709"/>
        <w:rPr>
          <w:rFonts w:ascii="Arial" w:hAnsi="Arial" w:cs="Arial"/>
          <w:b/>
          <w:color w:val="002060"/>
        </w:rPr>
      </w:pPr>
    </w:p>
    <w:p w14:paraId="749F9D6B" w14:textId="77777777" w:rsidR="00253838" w:rsidRDefault="00253838" w:rsidP="0086251A">
      <w:pPr>
        <w:spacing w:after="0"/>
        <w:ind w:left="-709" w:right="5102" w:firstLine="709"/>
        <w:rPr>
          <w:rFonts w:ascii="Arial" w:hAnsi="Arial" w:cs="Arial"/>
          <w:b/>
          <w:color w:val="002060"/>
        </w:rPr>
        <w:sectPr w:rsidR="00253838" w:rsidSect="0086251A">
          <w:type w:val="continuous"/>
          <w:pgSz w:w="11906" w:h="16838" w:code="9"/>
          <w:pgMar w:top="2244" w:right="1558" w:bottom="1985" w:left="567" w:header="708" w:footer="709" w:gutter="0"/>
          <w:cols w:num="2" w:space="708"/>
          <w:docGrid w:linePitch="360"/>
        </w:sectPr>
      </w:pPr>
    </w:p>
    <w:p w14:paraId="78F2F287" w14:textId="4B78CEBA" w:rsidR="001D48DB" w:rsidRDefault="001D48DB" w:rsidP="0086251A">
      <w:pPr>
        <w:spacing w:after="0"/>
        <w:ind w:left="-709" w:right="5102" w:firstLine="709"/>
        <w:rPr>
          <w:rFonts w:ascii="Arial" w:hAnsi="Arial" w:cs="Arial"/>
          <w:b/>
          <w:color w:val="002060"/>
        </w:rPr>
      </w:pPr>
    </w:p>
    <w:p w14:paraId="45605EB3" w14:textId="1D1DE560" w:rsidR="001D48DB" w:rsidRDefault="001D48DB" w:rsidP="0086251A">
      <w:pPr>
        <w:spacing w:after="0"/>
        <w:ind w:left="-709" w:right="5102" w:firstLine="709"/>
        <w:rPr>
          <w:rFonts w:ascii="Arial" w:hAnsi="Arial" w:cs="Arial"/>
          <w:b/>
          <w:color w:val="002060"/>
        </w:rPr>
      </w:pPr>
    </w:p>
    <w:p w14:paraId="1EF56061" w14:textId="467F2E2C" w:rsidR="001D48DB" w:rsidRDefault="001D48DB" w:rsidP="0086251A">
      <w:pPr>
        <w:spacing w:after="0"/>
        <w:ind w:left="-709" w:right="5102" w:firstLine="709"/>
        <w:rPr>
          <w:rFonts w:ascii="Arial" w:hAnsi="Arial" w:cs="Arial"/>
          <w:b/>
          <w:color w:val="002060"/>
        </w:rPr>
      </w:pPr>
    </w:p>
    <w:p w14:paraId="181B2C06" w14:textId="65749414" w:rsidR="001D48DB" w:rsidRDefault="001D48DB" w:rsidP="0086251A">
      <w:pPr>
        <w:spacing w:after="0"/>
        <w:ind w:left="-709" w:right="5102" w:firstLine="709"/>
        <w:rPr>
          <w:rFonts w:ascii="Arial" w:hAnsi="Arial" w:cs="Arial"/>
          <w:b/>
          <w:color w:val="002060"/>
        </w:rPr>
      </w:pPr>
    </w:p>
    <w:p w14:paraId="4461C26B" w14:textId="63B9A33C" w:rsidR="001D48DB" w:rsidRDefault="001D48DB" w:rsidP="0086251A">
      <w:pPr>
        <w:spacing w:after="0"/>
        <w:ind w:left="-709" w:right="5102" w:firstLine="709"/>
        <w:rPr>
          <w:rFonts w:ascii="Arial" w:hAnsi="Arial" w:cs="Arial"/>
          <w:b/>
          <w:color w:val="002060"/>
        </w:rPr>
      </w:pPr>
    </w:p>
    <w:p w14:paraId="63B82F74" w14:textId="77777777" w:rsidR="00E6310F" w:rsidRDefault="00E6310F" w:rsidP="0086251A">
      <w:pPr>
        <w:spacing w:after="0"/>
        <w:ind w:left="-709" w:right="5102" w:firstLine="709"/>
        <w:rPr>
          <w:rFonts w:ascii="Arial" w:hAnsi="Arial" w:cs="Arial"/>
          <w:b/>
          <w:color w:val="002060"/>
        </w:rPr>
      </w:pPr>
    </w:p>
    <w:p w14:paraId="4B3C8DF7" w14:textId="2A6708A2" w:rsidR="00E6310F" w:rsidRDefault="00E6310F" w:rsidP="0086251A">
      <w:pPr>
        <w:pStyle w:val="TtuloTDC"/>
        <w:ind w:left="-709" w:right="5102" w:firstLine="709"/>
        <w:jc w:val="center"/>
        <w:rPr>
          <w:lang w:val="es-ES"/>
        </w:rPr>
      </w:pPr>
    </w:p>
    <w:p w14:paraId="4DC304F2" w14:textId="4DA18670" w:rsidR="00253838" w:rsidRDefault="00253838" w:rsidP="0086251A">
      <w:pPr>
        <w:ind w:right="5102"/>
        <w:rPr>
          <w:lang w:val="es-ES" w:eastAsia="es-EC"/>
        </w:rPr>
      </w:pPr>
    </w:p>
    <w:p w14:paraId="48AF5E50" w14:textId="0AC204EC" w:rsidR="00253838" w:rsidRDefault="00253838" w:rsidP="0086251A">
      <w:pPr>
        <w:ind w:right="5102"/>
        <w:rPr>
          <w:lang w:val="es-ES" w:eastAsia="es-EC"/>
        </w:rPr>
      </w:pPr>
    </w:p>
    <w:p w14:paraId="50438DC0" w14:textId="4AA1EB8C" w:rsidR="00253838" w:rsidRDefault="00253838" w:rsidP="0086251A">
      <w:pPr>
        <w:ind w:right="5102"/>
        <w:rPr>
          <w:lang w:val="es-ES" w:eastAsia="es-EC"/>
        </w:rPr>
      </w:pPr>
    </w:p>
    <w:p w14:paraId="40D629CF" w14:textId="730EBCC4" w:rsidR="00253838" w:rsidRDefault="00253838" w:rsidP="0086251A">
      <w:pPr>
        <w:ind w:right="5102"/>
        <w:rPr>
          <w:lang w:val="es-ES" w:eastAsia="es-EC"/>
        </w:rPr>
      </w:pPr>
    </w:p>
    <w:p w14:paraId="176CB1DA" w14:textId="3FEFBB68" w:rsidR="00253838" w:rsidRDefault="00253838" w:rsidP="0086251A">
      <w:pPr>
        <w:ind w:right="5102"/>
        <w:rPr>
          <w:lang w:val="es-ES" w:eastAsia="es-EC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s-ES" w:eastAsia="en-US"/>
        </w:rPr>
        <w:id w:val="426927314"/>
        <w:docPartObj>
          <w:docPartGallery w:val="Table of Contents"/>
          <w:docPartUnique/>
        </w:docPartObj>
      </w:sdtPr>
      <w:sdtEndPr>
        <w:rPr>
          <w:rFonts w:ascii="Arial" w:hAnsi="Arial" w:cs="Arial"/>
          <w:b/>
          <w:bCs/>
          <w:sz w:val="24"/>
          <w:szCs w:val="24"/>
        </w:rPr>
      </w:sdtEndPr>
      <w:sdtContent>
        <w:p w14:paraId="7AA9B945" w14:textId="2C015C3E" w:rsidR="00625005" w:rsidRPr="00FD12C7" w:rsidRDefault="00D64A1C" w:rsidP="00FD12C7">
          <w:pPr>
            <w:pStyle w:val="TtuloTDC"/>
            <w:jc w:val="center"/>
            <w:rPr>
              <w:rStyle w:val="Ttulo1Car"/>
            </w:rPr>
          </w:pPr>
          <w:r w:rsidRPr="00FD12C7">
            <w:rPr>
              <w:rStyle w:val="Ttulo1Car"/>
            </w:rPr>
            <w:t>ÍNDICE DE CONTENIDO</w:t>
          </w:r>
        </w:p>
        <w:p w14:paraId="7F42674E" w14:textId="77777777" w:rsidR="00D64A1C" w:rsidRPr="00D64A1C" w:rsidRDefault="00D64A1C" w:rsidP="00D64A1C">
          <w:pPr>
            <w:rPr>
              <w:lang w:val="es-ES" w:eastAsia="es-EC"/>
            </w:rPr>
          </w:pPr>
        </w:p>
        <w:p w14:paraId="185F18A1" w14:textId="4F8C0B0B" w:rsidR="00E6310F" w:rsidRPr="00B20F10" w:rsidRDefault="00625005" w:rsidP="001E2EBA">
          <w:pPr>
            <w:pStyle w:val="TDC1"/>
            <w:tabs>
              <w:tab w:val="right" w:leader="dot" w:pos="8353"/>
            </w:tabs>
            <w:spacing w:line="360" w:lineRule="auto"/>
            <w:rPr>
              <w:rFonts w:eastAsiaTheme="minorEastAsia" w:cstheme="minorHAnsi"/>
              <w:noProof/>
              <w:lang w:eastAsia="es-EC"/>
            </w:rPr>
          </w:pPr>
          <w:r w:rsidRPr="00B20F10">
            <w:rPr>
              <w:rFonts w:cstheme="minorHAnsi"/>
              <w:sz w:val="24"/>
              <w:szCs w:val="24"/>
            </w:rPr>
            <w:fldChar w:fldCharType="begin"/>
          </w:r>
          <w:r w:rsidRPr="00B20F10">
            <w:rPr>
              <w:rFonts w:cstheme="minorHAnsi"/>
              <w:sz w:val="24"/>
              <w:szCs w:val="24"/>
            </w:rPr>
            <w:instrText xml:space="preserve"> TOC \o "1-3" \h \z \u </w:instrText>
          </w:r>
          <w:r w:rsidRPr="00B20F10">
            <w:rPr>
              <w:rFonts w:cstheme="minorHAnsi"/>
              <w:sz w:val="24"/>
              <w:szCs w:val="24"/>
            </w:rPr>
            <w:fldChar w:fldCharType="separate"/>
          </w:r>
          <w:hyperlink w:anchor="_Toc76035014" w:history="1">
            <w:r w:rsidR="001E2EBA" w:rsidRPr="00B20F10">
              <w:rPr>
                <w:rStyle w:val="Hipervnculo"/>
                <w:rFonts w:cstheme="minorHAnsi"/>
                <w:noProof/>
              </w:rPr>
              <w:t>Glosario de siglas</w:t>
            </w:r>
            <w:r w:rsidR="00E6310F" w:rsidRPr="00B20F10">
              <w:rPr>
                <w:rFonts w:cstheme="minorHAnsi"/>
                <w:noProof/>
                <w:webHidden/>
              </w:rPr>
              <w:tab/>
            </w:r>
            <w:r w:rsidR="00E6310F" w:rsidRPr="00B20F10">
              <w:rPr>
                <w:rFonts w:cstheme="minorHAnsi"/>
                <w:noProof/>
                <w:webHidden/>
              </w:rPr>
              <w:fldChar w:fldCharType="begin"/>
            </w:r>
            <w:r w:rsidR="00E6310F" w:rsidRPr="00B20F10">
              <w:rPr>
                <w:rFonts w:cstheme="minorHAnsi"/>
                <w:noProof/>
                <w:webHidden/>
              </w:rPr>
              <w:instrText xml:space="preserve"> PAGEREF _Toc76035014 \h </w:instrText>
            </w:r>
            <w:r w:rsidR="00E6310F" w:rsidRPr="00B20F10">
              <w:rPr>
                <w:rFonts w:cstheme="minorHAnsi"/>
                <w:noProof/>
                <w:webHidden/>
              </w:rPr>
            </w:r>
            <w:r w:rsidR="00E6310F" w:rsidRPr="00B20F10">
              <w:rPr>
                <w:rFonts w:cstheme="minorHAnsi"/>
                <w:noProof/>
                <w:webHidden/>
              </w:rPr>
              <w:fldChar w:fldCharType="separate"/>
            </w:r>
            <w:r w:rsidR="0098455F">
              <w:rPr>
                <w:rFonts w:cstheme="minorHAnsi"/>
                <w:noProof/>
                <w:webHidden/>
              </w:rPr>
              <w:t>4</w:t>
            </w:r>
            <w:r w:rsidR="00E6310F" w:rsidRPr="00B20F10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1340A4C5" w14:textId="3CDD9415" w:rsidR="00E6310F" w:rsidRPr="00B20F10" w:rsidRDefault="00E2781E" w:rsidP="001E2EBA">
          <w:pPr>
            <w:pStyle w:val="TDC1"/>
            <w:tabs>
              <w:tab w:val="left" w:pos="440"/>
              <w:tab w:val="right" w:leader="dot" w:pos="8353"/>
            </w:tabs>
            <w:spacing w:line="360" w:lineRule="auto"/>
            <w:rPr>
              <w:rFonts w:eastAsiaTheme="minorEastAsia" w:cstheme="minorHAnsi"/>
              <w:noProof/>
              <w:lang w:eastAsia="es-EC"/>
            </w:rPr>
          </w:pPr>
          <w:hyperlink w:anchor="_Toc76035015" w:history="1">
            <w:r w:rsidR="00E6310F" w:rsidRPr="00B20F10">
              <w:rPr>
                <w:rStyle w:val="Hipervnculo"/>
                <w:rFonts w:cstheme="minorHAnsi"/>
                <w:noProof/>
                <w:lang w:val="es-ES"/>
              </w:rPr>
              <w:t>1.</w:t>
            </w:r>
            <w:r w:rsidR="00E6310F" w:rsidRPr="00B20F10">
              <w:rPr>
                <w:rFonts w:eastAsiaTheme="minorEastAsia" w:cstheme="minorHAnsi"/>
                <w:noProof/>
                <w:lang w:eastAsia="es-EC"/>
              </w:rPr>
              <w:tab/>
            </w:r>
            <w:r w:rsidR="00E6310F" w:rsidRPr="00B20F10">
              <w:rPr>
                <w:rStyle w:val="Hipervnculo"/>
                <w:rFonts w:cstheme="minorHAnsi"/>
                <w:noProof/>
                <w:lang w:val="es-ES"/>
              </w:rPr>
              <w:t>Introducción</w:t>
            </w:r>
            <w:r w:rsidR="00E6310F" w:rsidRPr="00B20F10">
              <w:rPr>
                <w:rFonts w:cstheme="minorHAnsi"/>
                <w:noProof/>
                <w:webHidden/>
              </w:rPr>
              <w:tab/>
            </w:r>
            <w:r w:rsidR="00E6310F" w:rsidRPr="00B20F10">
              <w:rPr>
                <w:rFonts w:cstheme="minorHAnsi"/>
                <w:noProof/>
                <w:webHidden/>
              </w:rPr>
              <w:fldChar w:fldCharType="begin"/>
            </w:r>
            <w:r w:rsidR="00E6310F" w:rsidRPr="00B20F10">
              <w:rPr>
                <w:rFonts w:cstheme="minorHAnsi"/>
                <w:noProof/>
                <w:webHidden/>
              </w:rPr>
              <w:instrText xml:space="preserve"> PAGEREF _Toc76035015 \h </w:instrText>
            </w:r>
            <w:r w:rsidR="00E6310F" w:rsidRPr="00B20F10">
              <w:rPr>
                <w:rFonts w:cstheme="minorHAnsi"/>
                <w:noProof/>
                <w:webHidden/>
              </w:rPr>
            </w:r>
            <w:r w:rsidR="00E6310F" w:rsidRPr="00B20F10">
              <w:rPr>
                <w:rFonts w:cstheme="minorHAnsi"/>
                <w:noProof/>
                <w:webHidden/>
              </w:rPr>
              <w:fldChar w:fldCharType="separate"/>
            </w:r>
            <w:r w:rsidR="0098455F">
              <w:rPr>
                <w:rFonts w:cstheme="minorHAnsi"/>
                <w:noProof/>
                <w:webHidden/>
              </w:rPr>
              <w:t>5</w:t>
            </w:r>
            <w:r w:rsidR="00E6310F" w:rsidRPr="00B20F10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31FDC999" w14:textId="1A33F938" w:rsidR="00E6310F" w:rsidRPr="00B20F10" w:rsidRDefault="00E2781E" w:rsidP="001E2EBA">
          <w:pPr>
            <w:pStyle w:val="TDC1"/>
            <w:tabs>
              <w:tab w:val="left" w:pos="440"/>
              <w:tab w:val="right" w:leader="dot" w:pos="8353"/>
            </w:tabs>
            <w:spacing w:line="360" w:lineRule="auto"/>
            <w:rPr>
              <w:rFonts w:eastAsiaTheme="minorEastAsia" w:cstheme="minorHAnsi"/>
              <w:noProof/>
              <w:lang w:eastAsia="es-EC"/>
            </w:rPr>
          </w:pPr>
          <w:hyperlink w:anchor="_Toc76035016" w:history="1">
            <w:r w:rsidR="00E6310F" w:rsidRPr="00B20F10">
              <w:rPr>
                <w:rStyle w:val="Hipervnculo"/>
                <w:rFonts w:cstheme="minorHAnsi"/>
                <w:noProof/>
                <w:lang w:val="es-ES"/>
              </w:rPr>
              <w:t>2.</w:t>
            </w:r>
            <w:r w:rsidR="00E6310F" w:rsidRPr="00B20F10">
              <w:rPr>
                <w:rFonts w:eastAsiaTheme="minorEastAsia" w:cstheme="minorHAnsi"/>
                <w:noProof/>
                <w:lang w:eastAsia="es-EC"/>
              </w:rPr>
              <w:tab/>
            </w:r>
            <w:r w:rsidR="00E6310F" w:rsidRPr="00B20F10">
              <w:rPr>
                <w:rStyle w:val="Hipervnculo"/>
                <w:rFonts w:cstheme="minorHAnsi"/>
                <w:noProof/>
                <w:lang w:val="es-ES"/>
              </w:rPr>
              <w:t>Resumen.</w:t>
            </w:r>
            <w:r w:rsidR="00E6310F" w:rsidRPr="00B20F10">
              <w:rPr>
                <w:rFonts w:cstheme="minorHAnsi"/>
                <w:noProof/>
                <w:webHidden/>
              </w:rPr>
              <w:tab/>
            </w:r>
            <w:r w:rsidR="00E6310F" w:rsidRPr="00B20F10">
              <w:rPr>
                <w:rFonts w:cstheme="minorHAnsi"/>
                <w:noProof/>
                <w:webHidden/>
              </w:rPr>
              <w:fldChar w:fldCharType="begin"/>
            </w:r>
            <w:r w:rsidR="00E6310F" w:rsidRPr="00B20F10">
              <w:rPr>
                <w:rFonts w:cstheme="minorHAnsi"/>
                <w:noProof/>
                <w:webHidden/>
              </w:rPr>
              <w:instrText xml:space="preserve"> PAGEREF _Toc76035016 \h </w:instrText>
            </w:r>
            <w:r w:rsidR="00E6310F" w:rsidRPr="00B20F10">
              <w:rPr>
                <w:rFonts w:cstheme="minorHAnsi"/>
                <w:noProof/>
                <w:webHidden/>
              </w:rPr>
            </w:r>
            <w:r w:rsidR="00E6310F" w:rsidRPr="00B20F10">
              <w:rPr>
                <w:rFonts w:cstheme="minorHAnsi"/>
                <w:noProof/>
                <w:webHidden/>
              </w:rPr>
              <w:fldChar w:fldCharType="separate"/>
            </w:r>
            <w:r w:rsidR="0098455F">
              <w:rPr>
                <w:rFonts w:cstheme="minorHAnsi"/>
                <w:noProof/>
                <w:webHidden/>
              </w:rPr>
              <w:t>7</w:t>
            </w:r>
            <w:r w:rsidR="00E6310F" w:rsidRPr="00B20F10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702BB69D" w14:textId="4E220C18" w:rsidR="00E6310F" w:rsidRPr="00B20F10" w:rsidRDefault="00E2781E" w:rsidP="001E2EBA">
          <w:pPr>
            <w:pStyle w:val="TDC1"/>
            <w:tabs>
              <w:tab w:val="left" w:pos="440"/>
              <w:tab w:val="right" w:leader="dot" w:pos="8353"/>
            </w:tabs>
            <w:spacing w:line="360" w:lineRule="auto"/>
            <w:rPr>
              <w:rFonts w:eastAsiaTheme="minorEastAsia" w:cstheme="minorHAnsi"/>
              <w:noProof/>
              <w:lang w:eastAsia="es-EC"/>
            </w:rPr>
          </w:pPr>
          <w:hyperlink w:anchor="_Toc76035017" w:history="1">
            <w:r w:rsidR="00E6310F" w:rsidRPr="00B20F10">
              <w:rPr>
                <w:rStyle w:val="Hipervnculo"/>
                <w:rFonts w:cstheme="minorHAnsi"/>
                <w:noProof/>
                <w:lang w:val="es-ES"/>
              </w:rPr>
              <w:t>3.</w:t>
            </w:r>
            <w:r w:rsidR="00E6310F" w:rsidRPr="00B20F10">
              <w:rPr>
                <w:rFonts w:eastAsiaTheme="minorEastAsia" w:cstheme="minorHAnsi"/>
                <w:noProof/>
                <w:lang w:eastAsia="es-EC"/>
              </w:rPr>
              <w:tab/>
            </w:r>
            <w:r w:rsidR="00E6310F" w:rsidRPr="00B20F10">
              <w:rPr>
                <w:rStyle w:val="Hipervnculo"/>
                <w:rFonts w:cstheme="minorHAnsi"/>
                <w:noProof/>
                <w:lang w:val="es-ES"/>
              </w:rPr>
              <w:t>Resultados alcanzados en la gestión 2020</w:t>
            </w:r>
            <w:r w:rsidR="00E6310F" w:rsidRPr="00B20F10">
              <w:rPr>
                <w:rFonts w:cstheme="minorHAnsi"/>
                <w:noProof/>
                <w:webHidden/>
              </w:rPr>
              <w:tab/>
            </w:r>
            <w:r w:rsidR="00E6310F" w:rsidRPr="00B20F10">
              <w:rPr>
                <w:rFonts w:cstheme="minorHAnsi"/>
                <w:noProof/>
                <w:webHidden/>
              </w:rPr>
              <w:fldChar w:fldCharType="begin"/>
            </w:r>
            <w:r w:rsidR="00E6310F" w:rsidRPr="00B20F10">
              <w:rPr>
                <w:rFonts w:cstheme="minorHAnsi"/>
                <w:noProof/>
                <w:webHidden/>
              </w:rPr>
              <w:instrText xml:space="preserve"> PAGEREF _Toc76035017 \h </w:instrText>
            </w:r>
            <w:r w:rsidR="00E6310F" w:rsidRPr="00B20F10">
              <w:rPr>
                <w:rFonts w:cstheme="minorHAnsi"/>
                <w:noProof/>
                <w:webHidden/>
              </w:rPr>
            </w:r>
            <w:r w:rsidR="00E6310F" w:rsidRPr="00B20F10">
              <w:rPr>
                <w:rFonts w:cstheme="minorHAnsi"/>
                <w:noProof/>
                <w:webHidden/>
              </w:rPr>
              <w:fldChar w:fldCharType="separate"/>
            </w:r>
            <w:r w:rsidR="0098455F">
              <w:rPr>
                <w:rFonts w:cstheme="minorHAnsi"/>
                <w:noProof/>
                <w:webHidden/>
              </w:rPr>
              <w:t>10</w:t>
            </w:r>
            <w:r w:rsidR="00E6310F" w:rsidRPr="00B20F10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5809A28A" w14:textId="5384B441" w:rsidR="00E6310F" w:rsidRPr="00B20F10" w:rsidRDefault="00E2781E" w:rsidP="001E2EBA">
          <w:pPr>
            <w:pStyle w:val="TDC2"/>
            <w:spacing w:line="360" w:lineRule="auto"/>
            <w:rPr>
              <w:rFonts w:eastAsiaTheme="minorEastAsia" w:cstheme="minorHAnsi"/>
              <w:lang w:val="es-EC"/>
            </w:rPr>
          </w:pPr>
          <w:hyperlink w:anchor="_Toc76035018" w:history="1">
            <w:r w:rsidR="001E2EBA" w:rsidRPr="00B20F10">
              <w:rPr>
                <w:rStyle w:val="Hipervnculo"/>
                <w:rFonts w:cstheme="minorHAnsi"/>
              </w:rPr>
              <w:t>3.1 calidad</w:t>
            </w:r>
            <w:r w:rsidR="00E6310F" w:rsidRPr="00B20F10">
              <w:rPr>
                <w:rFonts w:cstheme="minorHAnsi"/>
                <w:webHidden/>
              </w:rPr>
              <w:tab/>
            </w:r>
            <w:r w:rsidR="00E6310F" w:rsidRPr="00B20F10">
              <w:rPr>
                <w:rFonts w:cstheme="minorHAnsi"/>
                <w:webHidden/>
              </w:rPr>
              <w:fldChar w:fldCharType="begin"/>
            </w:r>
            <w:r w:rsidR="00E6310F" w:rsidRPr="00B20F10">
              <w:rPr>
                <w:rFonts w:cstheme="minorHAnsi"/>
                <w:webHidden/>
              </w:rPr>
              <w:instrText xml:space="preserve"> PAGEREF _Toc76035018 \h </w:instrText>
            </w:r>
            <w:r w:rsidR="00E6310F" w:rsidRPr="00B20F10">
              <w:rPr>
                <w:rFonts w:cstheme="minorHAnsi"/>
                <w:webHidden/>
              </w:rPr>
            </w:r>
            <w:r w:rsidR="00E6310F" w:rsidRPr="00B20F10">
              <w:rPr>
                <w:rFonts w:cstheme="minorHAnsi"/>
                <w:webHidden/>
              </w:rPr>
              <w:fldChar w:fldCharType="separate"/>
            </w:r>
            <w:r w:rsidR="0098455F">
              <w:rPr>
                <w:rFonts w:cstheme="minorHAnsi"/>
                <w:webHidden/>
              </w:rPr>
              <w:t>10</w:t>
            </w:r>
            <w:r w:rsidR="00E6310F" w:rsidRPr="00B20F10">
              <w:rPr>
                <w:rFonts w:cstheme="minorHAnsi"/>
                <w:webHidden/>
              </w:rPr>
              <w:fldChar w:fldCharType="end"/>
            </w:r>
          </w:hyperlink>
        </w:p>
        <w:p w14:paraId="04AD6B91" w14:textId="2664D0B5" w:rsidR="00E6310F" w:rsidRPr="00B20F10" w:rsidRDefault="00E2781E" w:rsidP="001E2EBA">
          <w:pPr>
            <w:pStyle w:val="TDC2"/>
            <w:spacing w:line="360" w:lineRule="auto"/>
            <w:rPr>
              <w:rFonts w:eastAsiaTheme="minorEastAsia" w:cstheme="minorHAnsi"/>
              <w:lang w:val="es-EC"/>
            </w:rPr>
          </w:pPr>
          <w:hyperlink w:anchor="_Toc76035019" w:history="1">
            <w:r w:rsidR="001E2EBA" w:rsidRPr="00B20F10">
              <w:rPr>
                <w:rStyle w:val="Hipervnculo"/>
                <w:rFonts w:cstheme="minorHAnsi"/>
              </w:rPr>
              <w:t>3.2 gestión</w:t>
            </w:r>
            <w:r w:rsidR="00E6310F" w:rsidRPr="00B20F10">
              <w:rPr>
                <w:rFonts w:cstheme="minorHAnsi"/>
                <w:webHidden/>
              </w:rPr>
              <w:tab/>
            </w:r>
            <w:r w:rsidR="00E6310F" w:rsidRPr="00B20F10">
              <w:rPr>
                <w:rFonts w:cstheme="minorHAnsi"/>
                <w:webHidden/>
              </w:rPr>
              <w:fldChar w:fldCharType="begin"/>
            </w:r>
            <w:r w:rsidR="00E6310F" w:rsidRPr="00B20F10">
              <w:rPr>
                <w:rFonts w:cstheme="minorHAnsi"/>
                <w:webHidden/>
              </w:rPr>
              <w:instrText xml:space="preserve"> PAGEREF _Toc76035019 \h </w:instrText>
            </w:r>
            <w:r w:rsidR="00E6310F" w:rsidRPr="00B20F10">
              <w:rPr>
                <w:rFonts w:cstheme="minorHAnsi"/>
                <w:webHidden/>
              </w:rPr>
            </w:r>
            <w:r w:rsidR="00E6310F" w:rsidRPr="00B20F10">
              <w:rPr>
                <w:rFonts w:cstheme="minorHAnsi"/>
                <w:webHidden/>
              </w:rPr>
              <w:fldChar w:fldCharType="separate"/>
            </w:r>
            <w:r w:rsidR="0098455F">
              <w:rPr>
                <w:rFonts w:cstheme="minorHAnsi"/>
                <w:webHidden/>
              </w:rPr>
              <w:t>19</w:t>
            </w:r>
            <w:r w:rsidR="00E6310F" w:rsidRPr="00B20F10">
              <w:rPr>
                <w:rFonts w:cstheme="minorHAnsi"/>
                <w:webHidden/>
              </w:rPr>
              <w:fldChar w:fldCharType="end"/>
            </w:r>
          </w:hyperlink>
        </w:p>
        <w:p w14:paraId="0C044E94" w14:textId="2A0BA141" w:rsidR="00E6310F" w:rsidRPr="00B20F10" w:rsidRDefault="00E2781E" w:rsidP="001E2EBA">
          <w:pPr>
            <w:pStyle w:val="TDC1"/>
            <w:tabs>
              <w:tab w:val="left" w:pos="440"/>
              <w:tab w:val="right" w:leader="dot" w:pos="8353"/>
            </w:tabs>
            <w:spacing w:line="360" w:lineRule="auto"/>
            <w:rPr>
              <w:rFonts w:eastAsiaTheme="minorEastAsia" w:cstheme="minorHAnsi"/>
              <w:noProof/>
              <w:lang w:eastAsia="es-EC"/>
            </w:rPr>
          </w:pPr>
          <w:hyperlink w:anchor="_Toc76035020" w:history="1">
            <w:r w:rsidR="00E6310F" w:rsidRPr="00B20F10">
              <w:rPr>
                <w:rStyle w:val="Hipervnculo"/>
                <w:rFonts w:cstheme="minorHAnsi"/>
                <w:noProof/>
              </w:rPr>
              <w:t>4.</w:t>
            </w:r>
            <w:r w:rsidR="00E6310F" w:rsidRPr="00B20F10">
              <w:rPr>
                <w:rFonts w:eastAsiaTheme="minorEastAsia" w:cstheme="minorHAnsi"/>
                <w:noProof/>
                <w:lang w:eastAsia="es-EC"/>
              </w:rPr>
              <w:tab/>
            </w:r>
            <w:r w:rsidR="00E6310F" w:rsidRPr="00B20F10">
              <w:rPr>
                <w:rStyle w:val="Hipervnculo"/>
                <w:rFonts w:cstheme="minorHAnsi"/>
                <w:noProof/>
              </w:rPr>
              <w:t>Conclusiones</w:t>
            </w:r>
            <w:r w:rsidR="00E6310F" w:rsidRPr="00B20F10">
              <w:rPr>
                <w:rFonts w:cstheme="minorHAnsi"/>
                <w:noProof/>
                <w:webHidden/>
              </w:rPr>
              <w:tab/>
            </w:r>
            <w:r w:rsidR="00E6310F" w:rsidRPr="00B20F10">
              <w:rPr>
                <w:rFonts w:cstheme="minorHAnsi"/>
                <w:noProof/>
                <w:webHidden/>
              </w:rPr>
              <w:fldChar w:fldCharType="begin"/>
            </w:r>
            <w:r w:rsidR="00E6310F" w:rsidRPr="00B20F10">
              <w:rPr>
                <w:rFonts w:cstheme="minorHAnsi"/>
                <w:noProof/>
                <w:webHidden/>
              </w:rPr>
              <w:instrText xml:space="preserve"> PAGEREF _Toc76035020 \h </w:instrText>
            </w:r>
            <w:r w:rsidR="00E6310F" w:rsidRPr="00B20F10">
              <w:rPr>
                <w:rFonts w:cstheme="minorHAnsi"/>
                <w:noProof/>
                <w:webHidden/>
              </w:rPr>
            </w:r>
            <w:r w:rsidR="00E6310F" w:rsidRPr="00B20F10">
              <w:rPr>
                <w:rFonts w:cstheme="minorHAnsi"/>
                <w:noProof/>
                <w:webHidden/>
              </w:rPr>
              <w:fldChar w:fldCharType="separate"/>
            </w:r>
            <w:r w:rsidR="0098455F">
              <w:rPr>
                <w:rFonts w:cstheme="minorHAnsi"/>
                <w:noProof/>
                <w:webHidden/>
              </w:rPr>
              <w:t>24</w:t>
            </w:r>
            <w:r w:rsidR="00E6310F" w:rsidRPr="00B20F10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1C474063" w14:textId="0379864D" w:rsidR="00E6310F" w:rsidRPr="00B20F10" w:rsidRDefault="00E2781E" w:rsidP="001E2EBA">
          <w:pPr>
            <w:pStyle w:val="TDC1"/>
            <w:tabs>
              <w:tab w:val="left" w:pos="440"/>
              <w:tab w:val="right" w:leader="dot" w:pos="8353"/>
            </w:tabs>
            <w:spacing w:line="360" w:lineRule="auto"/>
            <w:rPr>
              <w:rFonts w:eastAsiaTheme="minorEastAsia" w:cstheme="minorHAnsi"/>
              <w:noProof/>
              <w:lang w:eastAsia="es-EC"/>
            </w:rPr>
          </w:pPr>
          <w:hyperlink w:anchor="_Toc76035021" w:history="1">
            <w:r w:rsidR="00E6310F" w:rsidRPr="00B20F10">
              <w:rPr>
                <w:rStyle w:val="Hipervnculo"/>
                <w:rFonts w:cstheme="minorHAnsi"/>
                <w:noProof/>
              </w:rPr>
              <w:t>5.</w:t>
            </w:r>
            <w:r w:rsidR="00E6310F" w:rsidRPr="00B20F10">
              <w:rPr>
                <w:rFonts w:eastAsiaTheme="minorEastAsia" w:cstheme="minorHAnsi"/>
                <w:noProof/>
                <w:lang w:eastAsia="es-EC"/>
              </w:rPr>
              <w:tab/>
            </w:r>
            <w:r w:rsidR="00E6310F" w:rsidRPr="00B20F10">
              <w:rPr>
                <w:rStyle w:val="Hipervnculo"/>
                <w:rFonts w:cstheme="minorHAnsi"/>
                <w:noProof/>
              </w:rPr>
              <w:t>Desafíos para la gestión 2021.</w:t>
            </w:r>
            <w:r w:rsidR="00E6310F" w:rsidRPr="00B20F10">
              <w:rPr>
                <w:rFonts w:cstheme="minorHAnsi"/>
                <w:noProof/>
                <w:webHidden/>
              </w:rPr>
              <w:tab/>
            </w:r>
            <w:r w:rsidR="00E6310F" w:rsidRPr="00B20F10">
              <w:rPr>
                <w:rFonts w:cstheme="minorHAnsi"/>
                <w:noProof/>
                <w:webHidden/>
              </w:rPr>
              <w:fldChar w:fldCharType="begin"/>
            </w:r>
            <w:r w:rsidR="00E6310F" w:rsidRPr="00B20F10">
              <w:rPr>
                <w:rFonts w:cstheme="minorHAnsi"/>
                <w:noProof/>
                <w:webHidden/>
              </w:rPr>
              <w:instrText xml:space="preserve"> PAGEREF _Toc76035021 \h </w:instrText>
            </w:r>
            <w:r w:rsidR="00E6310F" w:rsidRPr="00B20F10">
              <w:rPr>
                <w:rFonts w:cstheme="minorHAnsi"/>
                <w:noProof/>
                <w:webHidden/>
              </w:rPr>
            </w:r>
            <w:r w:rsidR="00E6310F" w:rsidRPr="00B20F10">
              <w:rPr>
                <w:rFonts w:cstheme="minorHAnsi"/>
                <w:noProof/>
                <w:webHidden/>
              </w:rPr>
              <w:fldChar w:fldCharType="separate"/>
            </w:r>
            <w:r w:rsidR="0098455F">
              <w:rPr>
                <w:rFonts w:cstheme="minorHAnsi"/>
                <w:noProof/>
                <w:webHidden/>
              </w:rPr>
              <w:t>26</w:t>
            </w:r>
            <w:r w:rsidR="00E6310F" w:rsidRPr="00B20F10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747DC76A" w14:textId="786F2B27" w:rsidR="00E6310F" w:rsidRPr="00B20F10" w:rsidRDefault="00E2781E" w:rsidP="001E2EBA">
          <w:pPr>
            <w:pStyle w:val="TDC1"/>
            <w:tabs>
              <w:tab w:val="right" w:leader="dot" w:pos="8353"/>
            </w:tabs>
            <w:spacing w:line="360" w:lineRule="auto"/>
            <w:rPr>
              <w:rFonts w:eastAsiaTheme="minorEastAsia" w:cstheme="minorHAnsi"/>
              <w:noProof/>
              <w:lang w:eastAsia="es-EC"/>
            </w:rPr>
          </w:pPr>
          <w:hyperlink w:anchor="_Toc76035022" w:history="1">
            <w:r w:rsidR="0098455F">
              <w:rPr>
                <w:rStyle w:val="Hipervnculo"/>
                <w:rFonts w:eastAsia="Calibri" w:cstheme="minorHAnsi"/>
                <w:noProof/>
              </w:rPr>
              <w:t>Í</w:t>
            </w:r>
            <w:r w:rsidR="001E2EBA" w:rsidRPr="00B20F10">
              <w:rPr>
                <w:rStyle w:val="Hipervnculo"/>
                <w:rFonts w:eastAsia="Calibri" w:cstheme="minorHAnsi"/>
                <w:noProof/>
              </w:rPr>
              <w:t>ndice de ilustraciones</w:t>
            </w:r>
            <w:r w:rsidR="00E6310F" w:rsidRPr="00B20F10">
              <w:rPr>
                <w:rFonts w:cstheme="minorHAnsi"/>
                <w:noProof/>
                <w:webHidden/>
              </w:rPr>
              <w:tab/>
            </w:r>
            <w:r w:rsidR="00E6310F" w:rsidRPr="00B20F10">
              <w:rPr>
                <w:rFonts w:cstheme="minorHAnsi"/>
                <w:noProof/>
                <w:webHidden/>
              </w:rPr>
              <w:fldChar w:fldCharType="begin"/>
            </w:r>
            <w:r w:rsidR="00E6310F" w:rsidRPr="00B20F10">
              <w:rPr>
                <w:rFonts w:cstheme="minorHAnsi"/>
                <w:noProof/>
                <w:webHidden/>
              </w:rPr>
              <w:instrText xml:space="preserve"> PAGEREF _Toc76035022 \h </w:instrText>
            </w:r>
            <w:r w:rsidR="00E6310F" w:rsidRPr="00B20F10">
              <w:rPr>
                <w:rFonts w:cstheme="minorHAnsi"/>
                <w:noProof/>
                <w:webHidden/>
              </w:rPr>
            </w:r>
            <w:r w:rsidR="00E6310F" w:rsidRPr="00B20F10">
              <w:rPr>
                <w:rFonts w:cstheme="minorHAnsi"/>
                <w:noProof/>
                <w:webHidden/>
              </w:rPr>
              <w:fldChar w:fldCharType="separate"/>
            </w:r>
            <w:r w:rsidR="0098455F">
              <w:rPr>
                <w:rFonts w:cstheme="minorHAnsi"/>
                <w:noProof/>
                <w:webHidden/>
              </w:rPr>
              <w:t>27</w:t>
            </w:r>
            <w:r w:rsidR="00E6310F" w:rsidRPr="00B20F10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18582938" w14:textId="738CCEF2" w:rsidR="00E6310F" w:rsidRPr="00B20F10" w:rsidRDefault="00E2781E" w:rsidP="001E2EBA">
          <w:pPr>
            <w:pStyle w:val="TDC1"/>
            <w:tabs>
              <w:tab w:val="right" w:leader="dot" w:pos="8353"/>
            </w:tabs>
            <w:spacing w:line="360" w:lineRule="auto"/>
            <w:rPr>
              <w:rFonts w:eastAsiaTheme="minorEastAsia" w:cstheme="minorHAnsi"/>
              <w:noProof/>
              <w:lang w:eastAsia="es-EC"/>
            </w:rPr>
          </w:pPr>
          <w:hyperlink w:anchor="_Toc76035023" w:history="1">
            <w:r w:rsidR="0098455F">
              <w:rPr>
                <w:rStyle w:val="Hipervnculo"/>
                <w:rFonts w:cstheme="minorHAnsi"/>
                <w:noProof/>
              </w:rPr>
              <w:t>Í</w:t>
            </w:r>
            <w:r w:rsidR="001E2EBA" w:rsidRPr="00B20F10">
              <w:rPr>
                <w:rStyle w:val="Hipervnculo"/>
                <w:rFonts w:cstheme="minorHAnsi"/>
                <w:noProof/>
              </w:rPr>
              <w:t>ndice de gráficos</w:t>
            </w:r>
            <w:r w:rsidR="00E6310F" w:rsidRPr="00B20F10">
              <w:rPr>
                <w:rFonts w:cstheme="minorHAnsi"/>
                <w:noProof/>
                <w:webHidden/>
              </w:rPr>
              <w:tab/>
            </w:r>
            <w:r w:rsidR="00E6310F" w:rsidRPr="00B20F10">
              <w:rPr>
                <w:rFonts w:cstheme="minorHAnsi"/>
                <w:noProof/>
                <w:webHidden/>
              </w:rPr>
              <w:fldChar w:fldCharType="begin"/>
            </w:r>
            <w:r w:rsidR="00E6310F" w:rsidRPr="00B20F10">
              <w:rPr>
                <w:rFonts w:cstheme="minorHAnsi"/>
                <w:noProof/>
                <w:webHidden/>
              </w:rPr>
              <w:instrText xml:space="preserve"> PAGEREF _Toc76035023 \h </w:instrText>
            </w:r>
            <w:r w:rsidR="00E6310F" w:rsidRPr="00B20F10">
              <w:rPr>
                <w:rFonts w:cstheme="minorHAnsi"/>
                <w:noProof/>
                <w:webHidden/>
              </w:rPr>
            </w:r>
            <w:r w:rsidR="00E6310F" w:rsidRPr="00B20F10">
              <w:rPr>
                <w:rFonts w:cstheme="minorHAnsi"/>
                <w:noProof/>
                <w:webHidden/>
              </w:rPr>
              <w:fldChar w:fldCharType="separate"/>
            </w:r>
            <w:r w:rsidR="0098455F">
              <w:rPr>
                <w:rFonts w:cstheme="minorHAnsi"/>
                <w:noProof/>
                <w:webHidden/>
              </w:rPr>
              <w:t>27</w:t>
            </w:r>
            <w:r w:rsidR="00E6310F" w:rsidRPr="00B20F10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5C359077" w14:textId="0931F8A1" w:rsidR="00625005" w:rsidRPr="00E6310F" w:rsidRDefault="00625005" w:rsidP="001E2EBA">
          <w:pPr>
            <w:spacing w:line="360" w:lineRule="auto"/>
            <w:rPr>
              <w:rFonts w:ascii="Arial" w:hAnsi="Arial" w:cs="Arial"/>
              <w:sz w:val="24"/>
              <w:szCs w:val="24"/>
            </w:rPr>
          </w:pPr>
          <w:r w:rsidRPr="00B20F10">
            <w:rPr>
              <w:rFonts w:cstheme="minorHAnsi"/>
              <w:sz w:val="24"/>
              <w:szCs w:val="24"/>
              <w:lang w:val="es-ES"/>
            </w:rPr>
            <w:fldChar w:fldCharType="end"/>
          </w:r>
        </w:p>
      </w:sdtContent>
    </w:sdt>
    <w:p w14:paraId="4B2C570A" w14:textId="7F13F7C4" w:rsidR="00696355" w:rsidRDefault="00696355" w:rsidP="00625005">
      <w:pPr>
        <w:spacing w:after="0"/>
        <w:rPr>
          <w:rFonts w:ascii="Tw Cen MT Condensed" w:hAnsi="Tw Cen MT Condensed" w:cs="Tahoma"/>
          <w:b/>
          <w:color w:val="002060"/>
        </w:rPr>
      </w:pPr>
    </w:p>
    <w:p w14:paraId="504713F0" w14:textId="0C5B88BF" w:rsidR="001D48DB" w:rsidRDefault="001D48DB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2E99C49B" w14:textId="5C183125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2722332E" w14:textId="66124446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65D22617" w14:textId="4A0C3970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52046BE8" w14:textId="0EAC848B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0B657322" w14:textId="4DFEA064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3C5BE948" w14:textId="2D11378A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088C6E72" w14:textId="0E75BF91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5642E156" w14:textId="5ECB7AE7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3F36E7E1" w14:textId="386A7529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671D783D" w14:textId="709AADE6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790E466A" w14:textId="1ACB3B49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01AE23C9" w14:textId="5C5E1700" w:rsidR="00E6310F" w:rsidRDefault="00E6310F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20A554D6" w14:textId="01B4568F" w:rsidR="00E6310F" w:rsidRDefault="00E6310F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7E6963FE" w14:textId="2C2E0262" w:rsidR="00E6310F" w:rsidRDefault="00E6310F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7C1E44C9" w14:textId="3041D565" w:rsidR="00E6310F" w:rsidRDefault="00E6310F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68A45FA0" w14:textId="04F57876" w:rsidR="00E6310F" w:rsidRDefault="00E6310F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581AF998" w14:textId="77777777" w:rsidR="00E6310F" w:rsidRDefault="00E6310F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0C7CFA3B" w14:textId="31986D2C" w:rsidR="00625005" w:rsidRDefault="00625005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61042A1C" w14:textId="6BBF512A" w:rsidR="001D48DB" w:rsidRPr="00951074" w:rsidRDefault="003A11F1" w:rsidP="00BF453A">
      <w:pPr>
        <w:pStyle w:val="Ttulo1"/>
        <w:rPr>
          <w:rFonts w:ascii="Arial" w:hAnsi="Arial" w:cs="Arial"/>
          <w:color w:val="000000" w:themeColor="text1"/>
          <w:sz w:val="26"/>
          <w:szCs w:val="26"/>
        </w:rPr>
      </w:pPr>
      <w:bookmarkStart w:id="1" w:name="_Toc76035014"/>
      <w:r w:rsidRPr="00951074">
        <w:rPr>
          <w:rFonts w:ascii="Arial" w:hAnsi="Arial" w:cs="Arial"/>
          <w:color w:val="000000" w:themeColor="text1"/>
          <w:sz w:val="26"/>
          <w:szCs w:val="26"/>
        </w:rPr>
        <w:lastRenderedPageBreak/>
        <w:t>GLOSARIO DE SIGLAS</w:t>
      </w:r>
      <w:bookmarkEnd w:id="1"/>
    </w:p>
    <w:p w14:paraId="2599B889" w14:textId="77777777" w:rsidR="00135E87" w:rsidRDefault="00135E87" w:rsidP="003A11F1">
      <w:pPr>
        <w:spacing w:after="0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04A93E15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proofErr w:type="spellStart"/>
      <w:r w:rsidRPr="00474E75">
        <w:rPr>
          <w:rFonts w:ascii="Arial" w:hAnsi="Arial" w:cs="Arial"/>
          <w:b/>
          <w:color w:val="000000" w:themeColor="text1"/>
        </w:rPr>
        <w:t>CECIBs</w:t>
      </w:r>
      <w:proofErr w:type="spellEnd"/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Centros Educativos Comunitarios Interculturales Bilingües</w:t>
      </w:r>
      <w:r w:rsidRPr="00474E75">
        <w:rPr>
          <w:rFonts w:ascii="Arial" w:hAnsi="Arial" w:cs="Arial"/>
          <w:b/>
          <w:color w:val="000000" w:themeColor="text1"/>
        </w:rPr>
        <w:t xml:space="preserve"> </w:t>
      </w:r>
    </w:p>
    <w:p w14:paraId="2AD584EC" w14:textId="77777777" w:rsidR="00474E75" w:rsidRPr="00474E75" w:rsidRDefault="00474E75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COVID-19</w:t>
      </w:r>
      <w:r w:rsidRPr="00474E75"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Coronavirus 2019</w:t>
      </w:r>
    </w:p>
    <w:p w14:paraId="7509067A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EIB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Educación Intercultural Bilingüe</w:t>
      </w:r>
      <w:r w:rsidRPr="00474E75">
        <w:rPr>
          <w:rFonts w:ascii="Arial" w:hAnsi="Arial" w:cs="Arial"/>
          <w:b/>
          <w:color w:val="000000" w:themeColor="text1"/>
        </w:rPr>
        <w:t xml:space="preserve"> </w:t>
      </w:r>
    </w:p>
    <w:p w14:paraId="764A685C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EOD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Entidad Operativa Desconcentrada</w:t>
      </w:r>
    </w:p>
    <w:p w14:paraId="51D01C91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ESIGEF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 w:rsidRPr="00135E87">
        <w:rPr>
          <w:rFonts w:ascii="Arial" w:hAnsi="Arial" w:cs="Arial"/>
          <w:bCs/>
          <w:color w:val="000000" w:themeColor="text1"/>
        </w:rPr>
        <w:t>Sistema Integrado de Gestión Financiera</w:t>
      </w:r>
    </w:p>
    <w:p w14:paraId="4178B0AF" w14:textId="277BBC52" w:rsidR="00135E87" w:rsidRDefault="00135E87" w:rsidP="00E13094">
      <w:pPr>
        <w:spacing w:after="0" w:line="480" w:lineRule="auto"/>
        <w:rPr>
          <w:rFonts w:ascii="Arial" w:hAnsi="Arial" w:cs="Arial"/>
          <w:bCs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IE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Institución Educativa</w:t>
      </w:r>
    </w:p>
    <w:p w14:paraId="4732A14C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LOSEP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Ley Orgánica de Servicio Público</w:t>
      </w:r>
    </w:p>
    <w:p w14:paraId="7C62B81F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LOEI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Ley Orgánica de Educación Intercultural</w:t>
      </w:r>
    </w:p>
    <w:p w14:paraId="634605A1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MINEDUC</w:t>
      </w:r>
      <w:r w:rsidRPr="00474E75"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Ministerio de Educación</w:t>
      </w:r>
    </w:p>
    <w:p w14:paraId="56A200E8" w14:textId="1618ABED" w:rsidR="00135E87" w:rsidRDefault="00135E87" w:rsidP="00E13094">
      <w:pPr>
        <w:spacing w:after="0" w:line="480" w:lineRule="auto"/>
        <w:rPr>
          <w:rFonts w:ascii="Arial" w:hAnsi="Arial" w:cs="Arial"/>
          <w:bCs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MOSEIB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 xml:space="preserve">Modelo del Sistema de Educación Intercultural Bilingüe </w:t>
      </w:r>
    </w:p>
    <w:p w14:paraId="4ABE3C6F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Cs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POA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Plan Operativo Anual</w:t>
      </w:r>
    </w:p>
    <w:p w14:paraId="2D1D9043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QSMIB1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Quiero Ser Maestro Intercultural Bilingüe 1</w:t>
      </w:r>
    </w:p>
    <w:p w14:paraId="42220220" w14:textId="1485F9E0" w:rsidR="003A11F1" w:rsidRPr="00474E75" w:rsidRDefault="003A11F1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SESEIB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Secretaría del Sistema de Educación Intercultural Bilingüe</w:t>
      </w:r>
      <w:r w:rsidRPr="00474E75">
        <w:rPr>
          <w:rFonts w:ascii="Arial" w:hAnsi="Arial" w:cs="Arial"/>
          <w:b/>
          <w:color w:val="000000" w:themeColor="text1"/>
        </w:rPr>
        <w:t xml:space="preserve"> </w:t>
      </w:r>
    </w:p>
    <w:p w14:paraId="70E840BD" w14:textId="3505E96A" w:rsidR="003A11F1" w:rsidRDefault="003A11F1" w:rsidP="00E13094">
      <w:pPr>
        <w:spacing w:after="0" w:line="480" w:lineRule="auto"/>
        <w:rPr>
          <w:rFonts w:ascii="Arial" w:hAnsi="Arial" w:cs="Arial"/>
          <w:bCs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STPE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 w:rsid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Secretaría Técnica de Planifica Ecuador</w:t>
      </w:r>
    </w:p>
    <w:p w14:paraId="0C6C3868" w14:textId="77777777" w:rsidR="00135E87" w:rsidRPr="00474E75" w:rsidRDefault="00135E87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>SEIB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Secretaría de Educación Intercultural Bilingüe</w:t>
      </w:r>
      <w:r w:rsidRPr="00474E75">
        <w:rPr>
          <w:rFonts w:ascii="Arial" w:hAnsi="Arial" w:cs="Arial"/>
          <w:b/>
          <w:color w:val="000000" w:themeColor="text1"/>
        </w:rPr>
        <w:t xml:space="preserve"> </w:t>
      </w:r>
    </w:p>
    <w:p w14:paraId="7122B629" w14:textId="0A2C54F1" w:rsidR="00DC50B0" w:rsidRPr="00474E75" w:rsidRDefault="00DC50B0" w:rsidP="00E13094">
      <w:pPr>
        <w:spacing w:after="0" w:line="480" w:lineRule="auto"/>
        <w:rPr>
          <w:rFonts w:ascii="Arial" w:hAnsi="Arial" w:cs="Arial"/>
          <w:b/>
          <w:color w:val="000000" w:themeColor="text1"/>
        </w:rPr>
      </w:pPr>
      <w:r w:rsidRPr="00474E75">
        <w:rPr>
          <w:rFonts w:ascii="Arial" w:hAnsi="Arial" w:cs="Arial"/>
          <w:b/>
          <w:color w:val="000000" w:themeColor="text1"/>
        </w:rPr>
        <w:t xml:space="preserve">UE </w:t>
      </w:r>
      <w:r w:rsidRP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/>
          <w:color w:val="000000" w:themeColor="text1"/>
        </w:rPr>
        <w:tab/>
      </w:r>
      <w:r w:rsidR="00474E75">
        <w:rPr>
          <w:rFonts w:ascii="Arial" w:hAnsi="Arial" w:cs="Arial"/>
          <w:b/>
          <w:color w:val="000000" w:themeColor="text1"/>
        </w:rPr>
        <w:tab/>
      </w:r>
      <w:r w:rsidRPr="00474E75">
        <w:rPr>
          <w:rFonts w:ascii="Arial" w:hAnsi="Arial" w:cs="Arial"/>
          <w:bCs/>
          <w:color w:val="000000" w:themeColor="text1"/>
        </w:rPr>
        <w:t>Unidad Educativa</w:t>
      </w:r>
    </w:p>
    <w:p w14:paraId="1C84D1CB" w14:textId="77777777" w:rsidR="00EE3DF6" w:rsidRDefault="00EE3DF6" w:rsidP="003A11F1">
      <w:pPr>
        <w:spacing w:after="0"/>
        <w:rPr>
          <w:rFonts w:ascii="Tw Cen MT Condensed" w:hAnsi="Tw Cen MT Condensed" w:cs="Tahoma"/>
          <w:b/>
          <w:color w:val="002060"/>
        </w:rPr>
      </w:pPr>
    </w:p>
    <w:p w14:paraId="2CEBD3CC" w14:textId="77777777" w:rsidR="00EE3DF6" w:rsidRDefault="00EE3DF6" w:rsidP="003A11F1">
      <w:pPr>
        <w:spacing w:after="0"/>
        <w:rPr>
          <w:rFonts w:ascii="Tw Cen MT Condensed" w:hAnsi="Tw Cen MT Condensed" w:cs="Tahoma"/>
          <w:b/>
          <w:color w:val="002060"/>
        </w:rPr>
      </w:pPr>
    </w:p>
    <w:p w14:paraId="655FD4A8" w14:textId="77777777" w:rsidR="00DC50B0" w:rsidRDefault="00DC50B0" w:rsidP="003A11F1">
      <w:pPr>
        <w:spacing w:after="0"/>
        <w:rPr>
          <w:rFonts w:ascii="Tw Cen MT Condensed" w:hAnsi="Tw Cen MT Condensed" w:cs="Tahoma"/>
          <w:b/>
          <w:color w:val="002060"/>
        </w:rPr>
      </w:pPr>
    </w:p>
    <w:p w14:paraId="76788338" w14:textId="77777777" w:rsidR="003A11F1" w:rsidRDefault="003A11F1" w:rsidP="003A11F1">
      <w:pPr>
        <w:spacing w:after="0"/>
        <w:rPr>
          <w:rFonts w:ascii="Tw Cen MT Condensed" w:hAnsi="Tw Cen MT Condensed" w:cs="Tahoma"/>
          <w:b/>
          <w:color w:val="002060"/>
        </w:rPr>
      </w:pPr>
    </w:p>
    <w:p w14:paraId="267E4D58" w14:textId="77777777" w:rsidR="003A11F1" w:rsidRDefault="003A11F1" w:rsidP="003A11F1">
      <w:pPr>
        <w:spacing w:after="0"/>
        <w:rPr>
          <w:rFonts w:ascii="Tw Cen MT Condensed" w:hAnsi="Tw Cen MT Condensed" w:cs="Tahoma"/>
          <w:b/>
          <w:color w:val="002060"/>
        </w:rPr>
      </w:pPr>
    </w:p>
    <w:p w14:paraId="62AFFB6C" w14:textId="77777777" w:rsidR="003A11F1" w:rsidRDefault="003A11F1" w:rsidP="003A11F1">
      <w:pPr>
        <w:spacing w:after="0"/>
        <w:rPr>
          <w:rFonts w:ascii="Tw Cen MT Condensed" w:hAnsi="Tw Cen MT Condensed" w:cs="Tahoma"/>
          <w:b/>
          <w:color w:val="002060"/>
        </w:rPr>
      </w:pPr>
    </w:p>
    <w:p w14:paraId="4C444358" w14:textId="4F3836A5" w:rsidR="003A11F1" w:rsidRDefault="003A11F1" w:rsidP="003A11F1">
      <w:pPr>
        <w:spacing w:after="0"/>
        <w:rPr>
          <w:rFonts w:ascii="Tw Cen MT Condensed" w:hAnsi="Tw Cen MT Condensed" w:cs="Tahoma"/>
          <w:b/>
          <w:color w:val="002060"/>
        </w:rPr>
      </w:pPr>
    </w:p>
    <w:p w14:paraId="3A954244" w14:textId="77777777" w:rsidR="00E13094" w:rsidRDefault="00E13094" w:rsidP="003A11F1">
      <w:pPr>
        <w:spacing w:after="0"/>
        <w:rPr>
          <w:rFonts w:ascii="Tw Cen MT Condensed" w:hAnsi="Tw Cen MT Condensed" w:cs="Tahoma"/>
          <w:b/>
          <w:color w:val="002060"/>
        </w:rPr>
      </w:pPr>
    </w:p>
    <w:p w14:paraId="24D56374" w14:textId="29552D23" w:rsidR="001D48DB" w:rsidRDefault="001D48DB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7E245C3B" w14:textId="414B771B" w:rsidR="002D1FEA" w:rsidRDefault="002D1FEA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07251111" w14:textId="340C6CE1" w:rsidR="005A7303" w:rsidRDefault="005A7303" w:rsidP="002D1FEA">
      <w:pPr>
        <w:spacing w:after="0"/>
        <w:jc w:val="right"/>
        <w:rPr>
          <w:rFonts w:ascii="Tw Cen MT Condensed" w:hAnsi="Tw Cen MT Condensed" w:cs="Tahoma"/>
          <w:b/>
          <w:color w:val="002060"/>
        </w:rPr>
      </w:pPr>
    </w:p>
    <w:p w14:paraId="5BEA3FB4" w14:textId="1EB9E5B2" w:rsidR="002D1FEA" w:rsidRDefault="002D1FEA" w:rsidP="00625005">
      <w:pPr>
        <w:pStyle w:val="Ttulo1"/>
        <w:numPr>
          <w:ilvl w:val="0"/>
          <w:numId w:val="14"/>
        </w:numPr>
        <w:rPr>
          <w:rFonts w:eastAsiaTheme="minorHAnsi"/>
          <w:color w:val="000000" w:themeColor="text1"/>
          <w:lang w:val="es-ES"/>
        </w:rPr>
      </w:pPr>
      <w:bookmarkStart w:id="2" w:name="_Toc76035015"/>
      <w:r w:rsidRPr="00625005">
        <w:rPr>
          <w:rFonts w:eastAsiaTheme="minorHAnsi"/>
          <w:color w:val="000000" w:themeColor="text1"/>
          <w:lang w:val="es-ES"/>
        </w:rPr>
        <w:lastRenderedPageBreak/>
        <w:t>Introducción</w:t>
      </w:r>
      <w:bookmarkEnd w:id="2"/>
    </w:p>
    <w:p w14:paraId="626AEEB7" w14:textId="709A75DD" w:rsidR="002D1FEA" w:rsidRPr="0082469E" w:rsidRDefault="002D1FEA" w:rsidP="00B662B3">
      <w:pPr>
        <w:pStyle w:val="Prrafodelista"/>
        <w:spacing w:after="0"/>
        <w:ind w:left="567"/>
        <w:jc w:val="both"/>
        <w:rPr>
          <w:rFonts w:ascii="Arial" w:eastAsiaTheme="minorHAnsi" w:hAnsi="Arial" w:cs="Arial"/>
          <w:bCs/>
          <w:i/>
          <w:iCs/>
          <w:szCs w:val="20"/>
          <w:lang w:val="es-ES"/>
        </w:rPr>
      </w:pPr>
      <w:r w:rsidRPr="0082469E">
        <w:rPr>
          <w:rFonts w:ascii="Arial" w:eastAsiaTheme="minorHAnsi" w:hAnsi="Arial" w:cs="Arial"/>
          <w:bCs/>
          <w:szCs w:val="20"/>
          <w:lang w:val="es-ES"/>
        </w:rPr>
        <w:t>La Secretar</w:t>
      </w:r>
      <w:r w:rsidR="00B733DA">
        <w:rPr>
          <w:rFonts w:ascii="Arial" w:eastAsiaTheme="minorHAnsi" w:hAnsi="Arial" w:cs="Arial"/>
          <w:bCs/>
          <w:szCs w:val="20"/>
          <w:lang w:val="es-ES"/>
        </w:rPr>
        <w:t>í</w:t>
      </w:r>
      <w:r w:rsidRPr="0082469E">
        <w:rPr>
          <w:rFonts w:ascii="Arial" w:eastAsiaTheme="minorHAnsi" w:hAnsi="Arial" w:cs="Arial"/>
          <w:bCs/>
          <w:szCs w:val="20"/>
          <w:lang w:val="es-ES"/>
        </w:rPr>
        <w:t xml:space="preserve">a del Sistema de Educación Intercultural Bilingüe, </w:t>
      </w:r>
      <w:r w:rsidR="00F10B51" w:rsidRPr="0082469E">
        <w:rPr>
          <w:rFonts w:ascii="Arial" w:eastAsiaTheme="minorHAnsi" w:hAnsi="Arial" w:cs="Arial"/>
          <w:bCs/>
          <w:szCs w:val="20"/>
          <w:lang w:val="es-ES"/>
        </w:rPr>
        <w:t xml:space="preserve">fue creada mediante el Decreto Ejecutivo Nro.445 expedido el 06 de julio de 2018, en la cual el Articulo 1.- menciona </w:t>
      </w:r>
      <w:r w:rsidR="00B733DA" w:rsidRPr="0082469E">
        <w:rPr>
          <w:rFonts w:ascii="Arial" w:eastAsiaTheme="minorHAnsi" w:hAnsi="Arial" w:cs="Arial"/>
          <w:bCs/>
          <w:i/>
          <w:iCs/>
          <w:szCs w:val="20"/>
          <w:lang w:val="es-ES"/>
        </w:rPr>
        <w:t>“(</w:t>
      </w:r>
      <w:r w:rsidR="00F10B51" w:rsidRPr="0082469E">
        <w:rPr>
          <w:rFonts w:ascii="Arial" w:eastAsiaTheme="minorHAnsi" w:hAnsi="Arial" w:cs="Arial"/>
          <w:bCs/>
          <w:i/>
          <w:iCs/>
          <w:szCs w:val="20"/>
          <w:lang w:val="es-ES"/>
        </w:rPr>
        <w:t>…) como entidad adscrita al Ministerio de Educación, con independencia administrativa, técnica, pedagógica, operativa, y financiera. Encargada de la coordinación, gestión, seguimiento y evaluación de las políticas públicas de Educación Intercultural Bilingüe, con el objetivo de organizar, promover y coordinar el Sistema de Educación Intercultural Bilingüe con respecto a los derechos de las comunidades, pueblos y nacionalidades, bajo los principios de interculturalidad y plurinacionalidad.”</w:t>
      </w:r>
    </w:p>
    <w:p w14:paraId="6151D5A8" w14:textId="1B7E70B7" w:rsidR="00F10B51" w:rsidRPr="0082469E" w:rsidRDefault="00F10B51" w:rsidP="002D1FEA">
      <w:pPr>
        <w:pStyle w:val="Prrafodelista"/>
        <w:spacing w:after="0"/>
        <w:jc w:val="both"/>
        <w:rPr>
          <w:rFonts w:ascii="Arial" w:eastAsiaTheme="minorHAnsi" w:hAnsi="Arial" w:cs="Arial"/>
          <w:bCs/>
          <w:i/>
          <w:iCs/>
          <w:szCs w:val="20"/>
          <w:lang w:val="es-ES"/>
        </w:rPr>
      </w:pPr>
    </w:p>
    <w:p w14:paraId="5CB6D86C" w14:textId="127EA9AE" w:rsidR="00F10B51" w:rsidRDefault="00FC2833" w:rsidP="00B662B3">
      <w:pPr>
        <w:spacing w:after="0"/>
        <w:ind w:left="567"/>
        <w:jc w:val="both"/>
        <w:rPr>
          <w:rFonts w:ascii="Arial" w:hAnsi="Arial" w:cs="Arial"/>
          <w:bCs/>
          <w:szCs w:val="20"/>
          <w:lang w:val="es-ES"/>
        </w:rPr>
      </w:pPr>
      <w:r w:rsidRPr="00B662B3">
        <w:rPr>
          <w:rFonts w:ascii="Arial" w:hAnsi="Arial" w:cs="Arial"/>
          <w:bCs/>
          <w:szCs w:val="20"/>
          <w:lang w:val="es-ES"/>
        </w:rPr>
        <w:t>Por lo expuesto, se expide el Estatuto Orgánico de Gestión Organizacional por Procesos, con Resolución N° 001, publicada en el Registro Oficial, el martes 29 de octubre de 2019, de la Ciudad de Quito.</w:t>
      </w:r>
    </w:p>
    <w:p w14:paraId="2040429E" w14:textId="5C486909" w:rsidR="00A62FB0" w:rsidRDefault="00A62FB0" w:rsidP="00B662B3">
      <w:pPr>
        <w:spacing w:after="0"/>
        <w:ind w:left="567"/>
        <w:jc w:val="both"/>
        <w:rPr>
          <w:rFonts w:ascii="Arial" w:hAnsi="Arial" w:cs="Arial"/>
          <w:bCs/>
          <w:szCs w:val="20"/>
          <w:lang w:val="es-ES"/>
        </w:rPr>
      </w:pPr>
    </w:p>
    <w:p w14:paraId="20C3DC5D" w14:textId="08F41A75" w:rsidR="00A62FB0" w:rsidRPr="00FA02E7" w:rsidRDefault="00FA02E7" w:rsidP="00FA02E7">
      <w:pPr>
        <w:spacing w:after="0"/>
        <w:ind w:left="567"/>
        <w:jc w:val="both"/>
        <w:rPr>
          <w:rFonts w:ascii="Arial" w:hAnsi="Arial" w:cs="Arial"/>
          <w:bCs/>
          <w:szCs w:val="20"/>
          <w:lang w:val="es-ES"/>
        </w:rPr>
      </w:pPr>
      <w:r w:rsidRPr="00FA02E7">
        <w:rPr>
          <w:rFonts w:ascii="Arial" w:hAnsi="Arial" w:cs="Arial"/>
          <w:bCs/>
          <w:szCs w:val="20"/>
          <w:lang w:val="es-ES"/>
        </w:rPr>
        <w:t xml:space="preserve">Con </w:t>
      </w:r>
      <w:r w:rsidR="00A62FB0" w:rsidRPr="00FA02E7">
        <w:rPr>
          <w:rFonts w:ascii="Arial" w:hAnsi="Arial" w:cs="Arial"/>
          <w:bCs/>
          <w:szCs w:val="20"/>
          <w:lang w:val="es-ES"/>
        </w:rPr>
        <w:t>Oficio Nro. SESEIB-SESEIB-2020-0245-OF, de 04 de diciembre de 2020, la</w:t>
      </w:r>
    </w:p>
    <w:p w14:paraId="4B6BEEBE" w14:textId="71D85DE2" w:rsidR="00C6692C" w:rsidRDefault="00A62FB0" w:rsidP="00FA02E7">
      <w:pPr>
        <w:spacing w:after="0"/>
        <w:ind w:left="567"/>
        <w:jc w:val="both"/>
        <w:rPr>
          <w:rFonts w:ascii="Arial" w:hAnsi="Arial" w:cs="Arial"/>
          <w:bCs/>
          <w:szCs w:val="20"/>
          <w:lang w:val="es-ES"/>
        </w:rPr>
      </w:pPr>
      <w:r w:rsidRPr="00FA02E7">
        <w:rPr>
          <w:rFonts w:ascii="Arial" w:hAnsi="Arial" w:cs="Arial"/>
          <w:bCs/>
          <w:szCs w:val="20"/>
          <w:lang w:val="es-ES"/>
        </w:rPr>
        <w:t>Secretaría de Educación Intercultural Bilingüe solicita el pronunciamiento favorable al Plan Estratégico</w:t>
      </w:r>
      <w:r w:rsidR="00FA02E7">
        <w:rPr>
          <w:rFonts w:ascii="Arial" w:hAnsi="Arial" w:cs="Arial"/>
          <w:bCs/>
          <w:szCs w:val="20"/>
          <w:lang w:val="es-ES"/>
        </w:rPr>
        <w:t xml:space="preserve"> </w:t>
      </w:r>
      <w:r w:rsidRPr="00FA02E7">
        <w:rPr>
          <w:rFonts w:ascii="Arial" w:hAnsi="Arial" w:cs="Arial"/>
          <w:bCs/>
          <w:szCs w:val="20"/>
          <w:lang w:val="es-ES"/>
        </w:rPr>
        <w:t>Institucional de la Secretaría del Sistema de Educación Intercultural Bilingüe (SESEIB</w:t>
      </w:r>
      <w:r w:rsidR="003A11F1">
        <w:rPr>
          <w:rFonts w:ascii="Arial" w:hAnsi="Arial" w:cs="Arial"/>
          <w:bCs/>
          <w:szCs w:val="20"/>
          <w:lang w:val="es-ES"/>
        </w:rPr>
        <w:t>)</w:t>
      </w:r>
      <w:r w:rsidR="00FA02E7" w:rsidRPr="00FA02E7">
        <w:rPr>
          <w:rFonts w:ascii="Arial" w:hAnsi="Arial" w:cs="Arial"/>
          <w:bCs/>
          <w:szCs w:val="20"/>
          <w:lang w:val="es-ES"/>
        </w:rPr>
        <w:t xml:space="preserve"> a la Sra. María Monserrat Creamer Guillén Ministra de Educación, quien a su vez mediante Oficio Nro. MINEDUC-MINEDUC-2020-01393-OF, de fecha 11 de diciembre de 2020, emite el criterio de PRONUNCIAMIENTO FAVORABLE</w:t>
      </w:r>
      <w:r w:rsidR="00FA02E7">
        <w:rPr>
          <w:rFonts w:ascii="Arial" w:hAnsi="Arial" w:cs="Arial"/>
          <w:bCs/>
          <w:szCs w:val="20"/>
          <w:lang w:val="es-ES"/>
        </w:rPr>
        <w:t>.</w:t>
      </w:r>
    </w:p>
    <w:p w14:paraId="11B5B412" w14:textId="7B356B8D" w:rsidR="00FA02E7" w:rsidRDefault="00FA02E7" w:rsidP="00FA02E7">
      <w:pPr>
        <w:spacing w:after="0"/>
        <w:ind w:left="567"/>
        <w:jc w:val="both"/>
        <w:rPr>
          <w:rFonts w:ascii="Arial" w:hAnsi="Arial" w:cs="Arial"/>
          <w:bCs/>
          <w:szCs w:val="20"/>
          <w:lang w:val="es-ES"/>
        </w:rPr>
      </w:pPr>
      <w:r>
        <w:rPr>
          <w:rFonts w:ascii="Arial" w:hAnsi="Arial" w:cs="Arial"/>
          <w:bCs/>
          <w:szCs w:val="20"/>
          <w:lang w:val="es-ES"/>
        </w:rPr>
        <w:t xml:space="preserve"> </w:t>
      </w:r>
    </w:p>
    <w:p w14:paraId="022C44DB" w14:textId="41DA8AA3" w:rsidR="00FA02E7" w:rsidRDefault="00FA02E7" w:rsidP="00C6692C">
      <w:pPr>
        <w:spacing w:after="0"/>
        <w:ind w:left="567"/>
        <w:jc w:val="both"/>
        <w:rPr>
          <w:rFonts w:ascii="Arial" w:hAnsi="Arial" w:cs="Arial"/>
          <w:bCs/>
          <w:szCs w:val="20"/>
          <w:lang w:val="es-ES"/>
        </w:rPr>
      </w:pPr>
      <w:r w:rsidRPr="00C6692C">
        <w:rPr>
          <w:rFonts w:ascii="Arial" w:hAnsi="Arial" w:cs="Arial"/>
          <w:bCs/>
          <w:szCs w:val="20"/>
          <w:lang w:val="es-ES"/>
        </w:rPr>
        <w:t xml:space="preserve">Por lo expuesto, mediante Oficio Nro. SESEIB-SESEIB-2020-0259-OF, </w:t>
      </w:r>
      <w:r w:rsidR="00AA3948" w:rsidRPr="00C6692C">
        <w:rPr>
          <w:rFonts w:ascii="Arial" w:hAnsi="Arial" w:cs="Arial"/>
          <w:bCs/>
          <w:szCs w:val="20"/>
          <w:lang w:val="es-ES"/>
        </w:rPr>
        <w:t>de fecha 21 de 2020, se solicita la aprobación de la metodología del P</w:t>
      </w:r>
      <w:r w:rsidR="00031402">
        <w:rPr>
          <w:rFonts w:ascii="Arial" w:hAnsi="Arial" w:cs="Arial"/>
          <w:bCs/>
          <w:szCs w:val="20"/>
          <w:lang w:val="es-ES"/>
        </w:rPr>
        <w:t>lan Estratégico Institucional</w:t>
      </w:r>
      <w:r w:rsidR="00AA3948" w:rsidRPr="00C6692C">
        <w:rPr>
          <w:rFonts w:ascii="Arial" w:hAnsi="Arial" w:cs="Arial"/>
          <w:bCs/>
          <w:szCs w:val="20"/>
          <w:lang w:val="es-ES"/>
        </w:rPr>
        <w:t xml:space="preserve"> a la Secretar</w:t>
      </w:r>
      <w:r w:rsidR="00B733DA">
        <w:rPr>
          <w:rFonts w:ascii="Arial" w:hAnsi="Arial" w:cs="Arial"/>
          <w:bCs/>
          <w:szCs w:val="20"/>
          <w:lang w:val="es-ES"/>
        </w:rPr>
        <w:t>í</w:t>
      </w:r>
      <w:r w:rsidR="00AA3948" w:rsidRPr="00C6692C">
        <w:rPr>
          <w:rFonts w:ascii="Arial" w:hAnsi="Arial" w:cs="Arial"/>
          <w:bCs/>
          <w:szCs w:val="20"/>
          <w:lang w:val="es-ES"/>
        </w:rPr>
        <w:t xml:space="preserve">a </w:t>
      </w:r>
      <w:r w:rsidR="00C6692C" w:rsidRPr="00C6692C">
        <w:rPr>
          <w:rFonts w:ascii="Arial" w:hAnsi="Arial" w:cs="Arial"/>
          <w:bCs/>
          <w:szCs w:val="20"/>
          <w:lang w:val="es-ES"/>
        </w:rPr>
        <w:t>Técnica</w:t>
      </w:r>
      <w:r w:rsidR="00AA3948" w:rsidRPr="00C6692C">
        <w:rPr>
          <w:rFonts w:ascii="Arial" w:hAnsi="Arial" w:cs="Arial"/>
          <w:bCs/>
          <w:szCs w:val="20"/>
          <w:lang w:val="es-ES"/>
        </w:rPr>
        <w:t xml:space="preserve"> de Planificación.</w:t>
      </w:r>
      <w:r w:rsidRPr="00C6692C">
        <w:rPr>
          <w:rFonts w:ascii="Arial" w:hAnsi="Arial" w:cs="Arial"/>
          <w:bCs/>
          <w:szCs w:val="20"/>
          <w:lang w:val="es-ES"/>
        </w:rPr>
        <w:t xml:space="preserve"> </w:t>
      </w:r>
      <w:r w:rsidR="00C6692C" w:rsidRPr="00C6692C">
        <w:rPr>
          <w:rFonts w:ascii="Arial" w:hAnsi="Arial" w:cs="Arial"/>
          <w:bCs/>
          <w:szCs w:val="20"/>
          <w:lang w:val="es-ES"/>
        </w:rPr>
        <w:t xml:space="preserve"> Con Oficio Nro. STPE-SPN-2021-0006-OF, de fecha 04 de enero de 2021, suscrito por Sr. Juan Israel Berrezueta </w:t>
      </w:r>
      <w:proofErr w:type="spellStart"/>
      <w:r w:rsidR="00C6692C" w:rsidRPr="00C6692C">
        <w:rPr>
          <w:rFonts w:ascii="Arial" w:hAnsi="Arial" w:cs="Arial"/>
          <w:bCs/>
          <w:szCs w:val="20"/>
          <w:lang w:val="es-ES"/>
        </w:rPr>
        <w:t>Pumacuro</w:t>
      </w:r>
      <w:proofErr w:type="spellEnd"/>
      <w:r w:rsidR="00C6692C" w:rsidRPr="00C6692C">
        <w:rPr>
          <w:rFonts w:ascii="Arial" w:hAnsi="Arial" w:cs="Arial"/>
          <w:bCs/>
          <w:szCs w:val="20"/>
          <w:lang w:val="es-ES"/>
        </w:rPr>
        <w:t xml:space="preserve"> SUBSECRETARIO DE PLANIFICACIÓN NACIONAL, valida el PEI de la SESEIB.</w:t>
      </w:r>
    </w:p>
    <w:p w14:paraId="11777A30" w14:textId="77777777" w:rsidR="00C6692C" w:rsidRPr="00C6692C" w:rsidRDefault="00C6692C" w:rsidP="00C6692C">
      <w:pPr>
        <w:spacing w:after="0"/>
        <w:ind w:left="567"/>
        <w:jc w:val="both"/>
        <w:rPr>
          <w:rFonts w:ascii="Arial" w:hAnsi="Arial" w:cs="Arial"/>
          <w:bCs/>
          <w:szCs w:val="20"/>
          <w:lang w:val="es-ES"/>
        </w:rPr>
      </w:pPr>
    </w:p>
    <w:p w14:paraId="71ECBFF4" w14:textId="26F8B8B2" w:rsidR="00C6692C" w:rsidRPr="00C6692C" w:rsidRDefault="00C6692C" w:rsidP="00C6692C">
      <w:pPr>
        <w:spacing w:after="0"/>
        <w:ind w:left="567"/>
        <w:jc w:val="both"/>
        <w:rPr>
          <w:rFonts w:ascii="Arial" w:hAnsi="Arial" w:cs="Arial"/>
          <w:bCs/>
          <w:szCs w:val="20"/>
          <w:lang w:val="es-ES"/>
        </w:rPr>
      </w:pPr>
      <w:r>
        <w:rPr>
          <w:rFonts w:ascii="Arial" w:hAnsi="Arial" w:cs="Arial"/>
          <w:bCs/>
          <w:szCs w:val="20"/>
          <w:lang w:val="es-ES"/>
        </w:rPr>
        <w:t>Mediante</w:t>
      </w:r>
      <w:r w:rsidRPr="00C6692C">
        <w:rPr>
          <w:rFonts w:ascii="Arial" w:hAnsi="Arial" w:cs="Arial"/>
          <w:bCs/>
          <w:szCs w:val="20"/>
          <w:lang w:val="es-ES"/>
        </w:rPr>
        <w:t xml:space="preserve"> Memorando Nro. SESEIB-SESEIB-2021-0013-M, de fecha 18 de enero de 2021, la máxima autoridad de la Secretar</w:t>
      </w:r>
      <w:r w:rsidR="00B733DA">
        <w:rPr>
          <w:rFonts w:ascii="Arial" w:hAnsi="Arial" w:cs="Arial"/>
          <w:bCs/>
          <w:szCs w:val="20"/>
          <w:lang w:val="es-ES"/>
        </w:rPr>
        <w:t>í</w:t>
      </w:r>
      <w:r w:rsidRPr="00C6692C">
        <w:rPr>
          <w:rFonts w:ascii="Arial" w:hAnsi="Arial" w:cs="Arial"/>
          <w:bCs/>
          <w:szCs w:val="20"/>
          <w:lang w:val="es-ES"/>
        </w:rPr>
        <w:t>a del Sistema de Educación Intercultural Bilingüe, APRUEBA el Plan Estratégico Institucional</w:t>
      </w:r>
      <w:r>
        <w:rPr>
          <w:rFonts w:ascii="Arial" w:hAnsi="Arial" w:cs="Arial"/>
          <w:bCs/>
          <w:szCs w:val="20"/>
          <w:lang w:val="es-ES"/>
        </w:rPr>
        <w:t>.</w:t>
      </w:r>
    </w:p>
    <w:p w14:paraId="13C5D894" w14:textId="775A4505" w:rsidR="00FA02E7" w:rsidRPr="00FA02E7" w:rsidRDefault="00FA02E7" w:rsidP="00FA02E7">
      <w:pPr>
        <w:spacing w:after="0"/>
        <w:ind w:left="567"/>
        <w:jc w:val="both"/>
        <w:rPr>
          <w:rFonts w:ascii="Arial" w:hAnsi="Arial" w:cs="Arial"/>
          <w:bCs/>
          <w:szCs w:val="20"/>
          <w:lang w:val="es-ES"/>
        </w:rPr>
      </w:pPr>
    </w:p>
    <w:p w14:paraId="35647934" w14:textId="30D322F9" w:rsidR="00B7598C" w:rsidRDefault="00B7598C" w:rsidP="00B662B3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Arial" w:hAnsi="Arial" w:cs="Arial"/>
        </w:rPr>
      </w:pPr>
      <w:r w:rsidRPr="0082469E">
        <w:rPr>
          <w:rFonts w:ascii="Arial" w:hAnsi="Arial" w:cs="Arial"/>
          <w:bCs/>
          <w:szCs w:val="20"/>
          <w:lang w:val="es-ES" w:eastAsia="es-EC"/>
        </w:rPr>
        <w:t>La Secretar</w:t>
      </w:r>
      <w:r w:rsidR="00B733DA">
        <w:rPr>
          <w:rFonts w:ascii="Arial" w:hAnsi="Arial" w:cs="Arial"/>
          <w:bCs/>
          <w:szCs w:val="20"/>
          <w:lang w:val="es-ES" w:eastAsia="es-EC"/>
        </w:rPr>
        <w:t>í</w:t>
      </w:r>
      <w:r w:rsidRPr="0082469E">
        <w:rPr>
          <w:rFonts w:ascii="Arial" w:hAnsi="Arial" w:cs="Arial"/>
          <w:bCs/>
          <w:szCs w:val="20"/>
          <w:lang w:val="es-ES" w:eastAsia="es-EC"/>
        </w:rPr>
        <w:t xml:space="preserve">a del Sistema de Educación Intercultural Bilingüe, es una </w:t>
      </w:r>
      <w:r w:rsidRPr="00C6692C">
        <w:rPr>
          <w:rFonts w:ascii="Arial" w:hAnsi="Arial" w:cs="Arial"/>
          <w:bCs/>
          <w:color w:val="000000" w:themeColor="text1"/>
          <w:szCs w:val="20"/>
          <w:lang w:val="es-ES" w:eastAsia="es-EC"/>
        </w:rPr>
        <w:t>E</w:t>
      </w:r>
      <w:r w:rsidR="00031402">
        <w:rPr>
          <w:rFonts w:ascii="Arial" w:hAnsi="Arial" w:cs="Arial"/>
          <w:bCs/>
          <w:color w:val="000000" w:themeColor="text1"/>
          <w:szCs w:val="20"/>
          <w:lang w:val="es-ES" w:eastAsia="es-EC"/>
        </w:rPr>
        <w:t xml:space="preserve">ntidad </w:t>
      </w:r>
      <w:r w:rsidRPr="00C6692C">
        <w:rPr>
          <w:rFonts w:ascii="Arial" w:hAnsi="Arial" w:cs="Arial"/>
          <w:bCs/>
          <w:color w:val="000000" w:themeColor="text1"/>
          <w:szCs w:val="20"/>
          <w:lang w:val="es-ES" w:eastAsia="es-EC"/>
        </w:rPr>
        <w:t>O</w:t>
      </w:r>
      <w:r w:rsidR="00031402">
        <w:rPr>
          <w:rFonts w:ascii="Arial" w:hAnsi="Arial" w:cs="Arial"/>
          <w:bCs/>
          <w:color w:val="000000" w:themeColor="text1"/>
          <w:szCs w:val="20"/>
          <w:lang w:val="es-ES" w:eastAsia="es-EC"/>
        </w:rPr>
        <w:t xml:space="preserve">perativa </w:t>
      </w:r>
      <w:r w:rsidRPr="00C6692C">
        <w:rPr>
          <w:rFonts w:ascii="Arial" w:hAnsi="Arial" w:cs="Arial"/>
          <w:bCs/>
          <w:color w:val="000000" w:themeColor="text1"/>
          <w:szCs w:val="20"/>
          <w:lang w:val="es-ES" w:eastAsia="es-EC"/>
        </w:rPr>
        <w:t>D</w:t>
      </w:r>
      <w:r w:rsidR="00031402">
        <w:rPr>
          <w:rFonts w:ascii="Arial" w:hAnsi="Arial" w:cs="Arial"/>
          <w:bCs/>
          <w:color w:val="000000" w:themeColor="text1"/>
          <w:szCs w:val="20"/>
          <w:lang w:val="es-ES" w:eastAsia="es-EC"/>
        </w:rPr>
        <w:t>esconcentrada</w:t>
      </w:r>
      <w:r w:rsidRPr="00C6692C">
        <w:rPr>
          <w:rFonts w:ascii="Arial" w:hAnsi="Arial" w:cs="Arial"/>
          <w:bCs/>
          <w:color w:val="000000" w:themeColor="text1"/>
          <w:szCs w:val="20"/>
          <w:lang w:val="es-ES" w:eastAsia="es-EC"/>
        </w:rPr>
        <w:t xml:space="preserve"> </w:t>
      </w:r>
      <w:r w:rsidRPr="0082469E">
        <w:rPr>
          <w:rFonts w:ascii="Arial" w:hAnsi="Arial" w:cs="Arial"/>
          <w:bCs/>
          <w:szCs w:val="20"/>
          <w:lang w:val="es-ES" w:eastAsia="es-EC"/>
        </w:rPr>
        <w:t xml:space="preserve">adscrita al Ministerio de Educación, </w:t>
      </w:r>
      <w:r w:rsidR="00C6692C" w:rsidRPr="0082469E">
        <w:rPr>
          <w:rFonts w:ascii="Arial" w:hAnsi="Arial" w:cs="Arial"/>
          <w:bCs/>
          <w:szCs w:val="20"/>
          <w:lang w:val="es-ES" w:eastAsia="es-EC"/>
        </w:rPr>
        <w:t>está</w:t>
      </w:r>
      <w:r w:rsidRPr="0082469E">
        <w:rPr>
          <w:rFonts w:ascii="Arial" w:hAnsi="Arial" w:cs="Arial"/>
          <w:bCs/>
          <w:szCs w:val="20"/>
          <w:lang w:val="es-ES" w:eastAsia="es-EC"/>
        </w:rPr>
        <w:t xml:space="preserve"> dirigida por el Mgs. Rómulo Domingo Antun Tsamaraint, de acuerdo con la información de la Unidad de Gestión de Talento Humano de la institución, a febrero de 2020, la Secretaría cuenta con 88 servidores públicos, de los cuales 81 se encuentran bajo el régimen de la Ley Orgánica de Servicio Público (LOSEP), 5 bajo el régimen Ley Orgánica de Educación Intercultural (LOEI) y 2 bajo el régimen de Código de Trabajo</w:t>
      </w:r>
      <w:r w:rsidR="003D6B13" w:rsidRPr="0082469E">
        <w:rPr>
          <w:rFonts w:ascii="Arial" w:hAnsi="Arial" w:cs="Arial"/>
          <w:bCs/>
          <w:szCs w:val="20"/>
          <w:lang w:val="es-ES" w:eastAsia="es-EC"/>
        </w:rPr>
        <w:t>;</w:t>
      </w:r>
      <w:r w:rsidR="00CF7FD6" w:rsidRPr="0082469E">
        <w:rPr>
          <w:rFonts w:ascii="Arial" w:hAnsi="Arial" w:cs="Arial"/>
          <w:bCs/>
          <w:szCs w:val="20"/>
          <w:lang w:val="es-ES" w:eastAsia="es-EC"/>
        </w:rPr>
        <w:t xml:space="preserve"> </w:t>
      </w:r>
      <w:r w:rsidR="00CD403D" w:rsidRPr="0082469E">
        <w:rPr>
          <w:rFonts w:ascii="Arial" w:hAnsi="Arial" w:cs="Arial"/>
          <w:bCs/>
          <w:szCs w:val="20"/>
          <w:lang w:val="es-ES" w:eastAsia="es-EC"/>
        </w:rPr>
        <w:t>está</w:t>
      </w:r>
      <w:r w:rsidR="00CF7FD6" w:rsidRPr="0082469E">
        <w:rPr>
          <w:rFonts w:ascii="Arial" w:hAnsi="Arial" w:cs="Arial"/>
          <w:bCs/>
          <w:szCs w:val="20"/>
          <w:lang w:val="es-ES" w:eastAsia="es-EC"/>
        </w:rPr>
        <w:t xml:space="preserve"> estructurada </w:t>
      </w:r>
      <w:r w:rsidR="00CD403D" w:rsidRPr="0082469E">
        <w:rPr>
          <w:rFonts w:ascii="Arial" w:hAnsi="Arial" w:cs="Arial"/>
          <w:bCs/>
          <w:szCs w:val="20"/>
          <w:lang w:val="es-ES" w:eastAsia="es-EC"/>
        </w:rPr>
        <w:t xml:space="preserve">por una </w:t>
      </w:r>
      <w:r w:rsidR="00CD403D" w:rsidRPr="0082469E">
        <w:rPr>
          <w:rFonts w:ascii="Arial" w:hAnsi="Arial" w:cs="Arial"/>
        </w:rPr>
        <w:t>Subsecretaria Técnica de Educación Intercultural Bilingüe</w:t>
      </w:r>
      <w:r w:rsidR="00CD403D" w:rsidRPr="0082469E">
        <w:rPr>
          <w:rFonts w:ascii="Arial" w:hAnsi="Arial" w:cs="Arial"/>
          <w:bCs/>
          <w:szCs w:val="20"/>
          <w:lang w:val="es-ES" w:eastAsia="es-EC"/>
        </w:rPr>
        <w:t xml:space="preserve">; </w:t>
      </w:r>
      <w:r w:rsidR="00CF7FD6" w:rsidRPr="0082469E">
        <w:rPr>
          <w:rFonts w:ascii="Arial" w:hAnsi="Arial" w:cs="Arial"/>
          <w:bCs/>
          <w:szCs w:val="20"/>
          <w:lang w:val="es-ES" w:eastAsia="es-EC"/>
        </w:rPr>
        <w:t>8 Direcciones Nacionales</w:t>
      </w:r>
      <w:r w:rsidR="00CD403D" w:rsidRPr="0082469E">
        <w:rPr>
          <w:rFonts w:ascii="Arial" w:hAnsi="Arial" w:cs="Arial"/>
          <w:bCs/>
          <w:szCs w:val="20"/>
          <w:lang w:val="es-ES" w:eastAsia="es-EC"/>
        </w:rPr>
        <w:t xml:space="preserve">, mismas que están en los niveles de procesos adjetivos y sustantivos: </w:t>
      </w:r>
      <w:r w:rsidR="00CF7FD6" w:rsidRPr="0082469E">
        <w:rPr>
          <w:rFonts w:ascii="Arial" w:hAnsi="Arial" w:cs="Arial"/>
          <w:bCs/>
          <w:szCs w:val="20"/>
          <w:lang w:val="es-ES" w:eastAsia="es-EC"/>
        </w:rPr>
        <w:t xml:space="preserve">( Dirección Nacional Intercultural </w:t>
      </w:r>
      <w:r w:rsidR="00CF7FD6" w:rsidRPr="0082469E">
        <w:rPr>
          <w:rFonts w:ascii="Arial" w:hAnsi="Arial" w:cs="Arial"/>
          <w:bCs/>
          <w:szCs w:val="20"/>
          <w:lang w:val="es-ES" w:eastAsia="es-EC"/>
        </w:rPr>
        <w:lastRenderedPageBreak/>
        <w:t xml:space="preserve">Bilingüe  Infantil, Comunitaria y Básica; Dirección de Nacional de Educación Intercultural Bilingüe de Bachillerato; Dirección de Coordinación de Educación Superior Intercultural Bilingüe; Dirección Nacional Académica </w:t>
      </w:r>
      <w:r w:rsidR="00B733DA">
        <w:rPr>
          <w:rFonts w:ascii="Arial" w:hAnsi="Arial" w:cs="Arial"/>
          <w:bCs/>
          <w:szCs w:val="20"/>
          <w:lang w:val="es-ES" w:eastAsia="es-EC"/>
        </w:rPr>
        <w:t>e</w:t>
      </w:r>
      <w:r w:rsidR="00CF7FD6" w:rsidRPr="0082469E">
        <w:rPr>
          <w:rFonts w:ascii="Arial" w:hAnsi="Arial" w:cs="Arial"/>
          <w:bCs/>
          <w:szCs w:val="20"/>
          <w:lang w:val="es-ES" w:eastAsia="es-EC"/>
        </w:rPr>
        <w:t xml:space="preserve"> Investigación de Educación Intercultural Bilingüe; </w:t>
      </w:r>
      <w:r w:rsidR="00CF7FD6" w:rsidRPr="0082469E">
        <w:rPr>
          <w:rFonts w:ascii="Arial" w:hAnsi="Arial" w:cs="Arial"/>
          <w:lang w:val="es-ES" w:eastAsia="es-EC"/>
        </w:rPr>
        <w:t>Dirección Administrativa Financiera</w:t>
      </w:r>
      <w:r w:rsidR="00CF7FD6" w:rsidRPr="0082469E">
        <w:rPr>
          <w:rFonts w:ascii="Arial" w:hAnsi="Arial" w:cs="Arial"/>
        </w:rPr>
        <w:t xml:space="preserve"> ; Dirección de Asesoría Jurídica; Dirección de Planificación y Gestión Estratégica; Dirección de Comunicación Social</w:t>
      </w:r>
      <w:r w:rsidR="00CD403D" w:rsidRPr="0082469E">
        <w:rPr>
          <w:rFonts w:ascii="Arial" w:hAnsi="Arial" w:cs="Arial"/>
        </w:rPr>
        <w:t>) y 8 Direcciones Zonales de Educación Intercultural Bilingüe</w:t>
      </w:r>
      <w:r w:rsidR="003D6B13" w:rsidRPr="0082469E">
        <w:rPr>
          <w:rFonts w:ascii="Arial" w:hAnsi="Arial" w:cs="Arial"/>
        </w:rPr>
        <w:t xml:space="preserve">, recalcando que </w:t>
      </w:r>
      <w:r w:rsidR="00C71DE2" w:rsidRPr="0082469E">
        <w:rPr>
          <w:rFonts w:ascii="Arial" w:hAnsi="Arial" w:cs="Arial"/>
        </w:rPr>
        <w:t xml:space="preserve">en la </w:t>
      </w:r>
      <w:r w:rsidR="003D6B13" w:rsidRPr="0082469E">
        <w:rPr>
          <w:rFonts w:ascii="Arial" w:hAnsi="Arial" w:cs="Arial"/>
        </w:rPr>
        <w:t xml:space="preserve"> Zona 9 </w:t>
      </w:r>
      <w:r w:rsidR="00C71DE2" w:rsidRPr="0082469E">
        <w:rPr>
          <w:rFonts w:ascii="Arial" w:hAnsi="Arial" w:cs="Arial"/>
        </w:rPr>
        <w:t>está</w:t>
      </w:r>
      <w:r w:rsidR="003D6B13" w:rsidRPr="0082469E">
        <w:rPr>
          <w:rFonts w:ascii="Arial" w:hAnsi="Arial" w:cs="Arial"/>
        </w:rPr>
        <w:t xml:space="preserve"> dirigido por la </w:t>
      </w:r>
      <w:r w:rsidR="003D6B13" w:rsidRPr="0082469E">
        <w:rPr>
          <w:rFonts w:ascii="Arial" w:hAnsi="Arial" w:cs="Arial"/>
          <w:bCs/>
          <w:szCs w:val="20"/>
          <w:lang w:val="es-ES" w:eastAsia="es-EC"/>
        </w:rPr>
        <w:t>Dirección Nacional Intercultural Bilingüe  Infantil, Comunitaria y Básica.</w:t>
      </w:r>
      <w:r w:rsidR="003D6B13" w:rsidRPr="0082469E">
        <w:rPr>
          <w:rFonts w:ascii="Arial" w:hAnsi="Arial" w:cs="Arial"/>
        </w:rPr>
        <w:t xml:space="preserve"> </w:t>
      </w:r>
    </w:p>
    <w:p w14:paraId="2EF1704B" w14:textId="5E0FA06A" w:rsidR="00D64A1C" w:rsidRDefault="00D64A1C" w:rsidP="00B662B3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Arial" w:hAnsi="Arial" w:cs="Arial"/>
        </w:rPr>
      </w:pPr>
    </w:p>
    <w:p w14:paraId="058104F8" w14:textId="5679D197" w:rsidR="00D64A1C" w:rsidRDefault="00D64A1C" w:rsidP="00B662B3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Arial" w:hAnsi="Arial" w:cs="Arial"/>
          <w:color w:val="FF0000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DC30C82" wp14:editId="3399DE2B">
                <wp:simplePos x="0" y="0"/>
                <wp:positionH relativeFrom="column">
                  <wp:posOffset>387350</wp:posOffset>
                </wp:positionH>
                <wp:positionV relativeFrom="paragraph">
                  <wp:posOffset>81915</wp:posOffset>
                </wp:positionV>
                <wp:extent cx="3028950" cy="209550"/>
                <wp:effectExtent l="0" t="0" r="0" b="0"/>
                <wp:wrapThrough wrapText="bothSides">
                  <wp:wrapPolygon edited="0">
                    <wp:start x="0" y="0"/>
                    <wp:lineTo x="0" y="19636"/>
                    <wp:lineTo x="21464" y="19636"/>
                    <wp:lineTo x="21464" y="0"/>
                    <wp:lineTo x="0" y="0"/>
                  </wp:wrapPolygon>
                </wp:wrapThrough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2095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5F636B5" w14:textId="26290247" w:rsidR="00D64A1C" w:rsidRPr="00D64A1C" w:rsidRDefault="00D64A1C" w:rsidP="00D64A1C">
                            <w:pPr>
                              <w:pStyle w:val="Descripcin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3" w:name="_Toc76029798"/>
                            <w:r w:rsidRPr="00D64A1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Ilustración </w:t>
                            </w:r>
                            <w:r w:rsidRPr="00D64A1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D64A1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Ilustración \* ARABIC </w:instrText>
                            </w:r>
                            <w:r w:rsidRPr="00D64A1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98455F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1</w:t>
                            </w:r>
                            <w:r w:rsidRPr="00D64A1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D64A1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>:</w:t>
                            </w:r>
                            <w:r w:rsidRPr="00D64A1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Pueblos y Nacionalidades</w:t>
                            </w:r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30C82" id="Cuadro de texto 21" o:spid="_x0000_s1030" type="#_x0000_t202" style="position:absolute;left:0;text-align:left;margin-left:30.5pt;margin-top:6.45pt;width:238.5pt;height:16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" stroked="f">
                <v:textbox inset="0,0,0,0">
                  <w:txbxContent>
                    <w:p w14:paraId="15F636B5" w14:textId="26290247" w:rsidR="00D64A1C" w:rsidRPr="00D64A1C" w:rsidRDefault="00D64A1C" w:rsidP="00D64A1C">
                      <w:pPr>
                        <w:pStyle w:val="Descripcin"/>
                        <w:rPr>
                          <w:rFonts w:ascii="Arial" w:hAnsi="Arial" w:cs="Arial"/>
                          <w:b/>
                          <w:bCs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5" w:name="_Toc76029798"/>
                      <w:r w:rsidRPr="00D64A1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 xml:space="preserve">Ilustración </w:t>
                      </w:r>
                      <w:r w:rsidRPr="00D64A1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D64A1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instrText xml:space="preserve"> SEQ Ilustración \* ARABIC </w:instrText>
                      </w:r>
                      <w:r w:rsidRPr="00D64A1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98455F">
                        <w:rPr>
                          <w:rFonts w:ascii="Arial" w:hAnsi="Arial" w:cs="Arial"/>
                          <w:b/>
                          <w:bCs/>
                          <w:noProof/>
                          <w:color w:val="000000" w:themeColor="text1"/>
                          <w:sz w:val="22"/>
                          <w:szCs w:val="22"/>
                        </w:rPr>
                        <w:t>1</w:t>
                      </w:r>
                      <w:r w:rsidRPr="00D64A1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D64A1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>:</w:t>
                      </w:r>
                      <w:r w:rsidRPr="00D64A1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 xml:space="preserve"> Pueblos y Nacionalidades</w:t>
                      </w:r>
                      <w:bookmarkEnd w:id="5"/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4D51AF94" w14:textId="5277FAA9" w:rsidR="00405222" w:rsidRDefault="00D64A1C" w:rsidP="00B662B3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Arial" w:hAnsi="Arial" w:cs="Arial"/>
          <w:color w:val="FF0000"/>
        </w:rPr>
      </w:pPr>
      <w:r w:rsidRPr="0097055C">
        <w:rPr>
          <w:b/>
          <w:bCs/>
          <w:noProof/>
          <w:color w:val="000000" w:themeColor="text1"/>
          <w:lang w:val="es-MX" w:eastAsia="es-MX"/>
        </w:rPr>
        <w:drawing>
          <wp:anchor distT="0" distB="0" distL="114300" distR="114300" simplePos="0" relativeHeight="251716608" behindDoc="0" locked="0" layoutInCell="1" allowOverlap="1" wp14:anchorId="16D40728" wp14:editId="3743409E">
            <wp:simplePos x="0" y="0"/>
            <wp:positionH relativeFrom="margin">
              <wp:posOffset>-222885</wp:posOffset>
            </wp:positionH>
            <wp:positionV relativeFrom="paragraph">
              <wp:posOffset>187960</wp:posOffset>
            </wp:positionV>
            <wp:extent cx="6086475" cy="5772150"/>
            <wp:effectExtent l="0" t="0" r="9525" b="0"/>
            <wp:wrapThrough wrapText="bothSides">
              <wp:wrapPolygon edited="0">
                <wp:start x="0" y="0"/>
                <wp:lineTo x="0" y="21529"/>
                <wp:lineTo x="21566" y="21529"/>
                <wp:lineTo x="21566" y="0"/>
                <wp:lineTo x="0" y="0"/>
              </wp:wrapPolygon>
            </wp:wrapThrough>
            <wp:docPr id="4" name="Imagen 4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E52173" w14:textId="4D5F0CB9" w:rsidR="00340580" w:rsidRDefault="0097055C" w:rsidP="00D64A1C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97055C">
        <w:rPr>
          <w:b/>
          <w:bCs/>
          <w:noProof/>
          <w:color w:val="000000" w:themeColor="text1"/>
          <w:lang w:val="es-MX" w:eastAsia="es-MX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EF3C9D7" wp14:editId="35C4420B">
                <wp:simplePos x="0" y="0"/>
                <wp:positionH relativeFrom="column">
                  <wp:posOffset>111125</wp:posOffset>
                </wp:positionH>
                <wp:positionV relativeFrom="paragraph">
                  <wp:posOffset>5961380</wp:posOffset>
                </wp:positionV>
                <wp:extent cx="4495800" cy="285750"/>
                <wp:effectExtent l="0" t="0" r="0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63AE09" w14:textId="3A6BAD77" w:rsidR="0097055C" w:rsidRPr="0097055C" w:rsidRDefault="0097055C">
                            <w:pPr>
                              <w:rPr>
                                <w:rFonts w:cs="Arial"/>
                                <w:sz w:val="18"/>
                                <w:szCs w:val="18"/>
                              </w:rPr>
                            </w:pPr>
                            <w:r w:rsidRPr="0097055C">
                              <w:rPr>
                                <w:rFonts w:cs="Arial"/>
                                <w:b/>
                                <w:bCs/>
                                <w:sz w:val="18"/>
                                <w:szCs w:val="18"/>
                              </w:rPr>
                              <w:t>Elaborado por:</w:t>
                            </w:r>
                            <w:r w:rsidRPr="0097055C">
                              <w:rPr>
                                <w:rFonts w:cs="Arial"/>
                                <w:sz w:val="18"/>
                                <w:szCs w:val="18"/>
                              </w:rPr>
                              <w:t xml:space="preserve"> Dirección Nacional de Comunicación.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3C9D7" id="Cuadro de texto 5" o:spid="_x0000_s1031" type="#_x0000_t202" style="position:absolute;left:0;text-align:left;margin-left:8.75pt;margin-top:469.4pt;width:354pt;height:22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" fillcolor="white [3201]" stroked="f" strokeweight=".5pt">
                <v:textbox>
                  <w:txbxContent>
                    <w:p w14:paraId="1763AE09" w14:textId="3A6BAD77" w:rsidR="0097055C" w:rsidRPr="0097055C" w:rsidRDefault="0097055C">
                      <w:pPr>
                        <w:rPr>
                          <w:rFonts w:cs="Arial"/>
                          <w:sz w:val="18"/>
                          <w:szCs w:val="18"/>
                        </w:rPr>
                      </w:pPr>
                      <w:r w:rsidRPr="0097055C">
                        <w:rPr>
                          <w:rFonts w:cs="Arial"/>
                          <w:b/>
                          <w:bCs/>
                          <w:sz w:val="18"/>
                          <w:szCs w:val="18"/>
                        </w:rPr>
                        <w:t>Elaborado por:</w:t>
                      </w:r>
                      <w:r w:rsidRPr="0097055C">
                        <w:rPr>
                          <w:rFonts w:cs="Arial"/>
                          <w:sz w:val="18"/>
                          <w:szCs w:val="18"/>
                        </w:rPr>
                        <w:t xml:space="preserve"> Dirección Nacional de Comunicación.</w:t>
                      </w:r>
                    </w:p>
                  </w:txbxContent>
                </v:textbox>
              </v:shape>
            </w:pict>
          </mc:Fallback>
        </mc:AlternateContent>
      </w:r>
    </w:p>
    <w:p w14:paraId="7FCC15E7" w14:textId="0D2165EE" w:rsidR="002D1FEA" w:rsidRPr="00625005" w:rsidRDefault="002D1FEA" w:rsidP="00625005">
      <w:pPr>
        <w:pStyle w:val="Ttulo1"/>
        <w:numPr>
          <w:ilvl w:val="0"/>
          <w:numId w:val="14"/>
        </w:numPr>
        <w:rPr>
          <w:rFonts w:eastAsiaTheme="minorHAnsi"/>
          <w:color w:val="000000" w:themeColor="text1"/>
          <w:lang w:val="es-ES"/>
        </w:rPr>
      </w:pPr>
      <w:bookmarkStart w:id="4" w:name="_Toc76035016"/>
      <w:r w:rsidRPr="00625005">
        <w:rPr>
          <w:rFonts w:eastAsiaTheme="minorHAnsi"/>
          <w:color w:val="000000" w:themeColor="text1"/>
          <w:lang w:val="es-ES"/>
        </w:rPr>
        <w:lastRenderedPageBreak/>
        <w:t>Resumen</w:t>
      </w:r>
      <w:r w:rsidR="008B6AB6" w:rsidRPr="00625005">
        <w:rPr>
          <w:rFonts w:eastAsiaTheme="minorHAnsi"/>
          <w:color w:val="000000" w:themeColor="text1"/>
          <w:lang w:val="es-ES"/>
        </w:rPr>
        <w:t>.</w:t>
      </w:r>
      <w:bookmarkEnd w:id="4"/>
    </w:p>
    <w:p w14:paraId="7B201370" w14:textId="3287205B" w:rsidR="00C71DE2" w:rsidRPr="0082469E" w:rsidRDefault="00C71DE2" w:rsidP="00B662B3">
      <w:pPr>
        <w:pStyle w:val="NormalWeb"/>
        <w:shd w:val="clear" w:color="auto" w:fill="FFFFFF"/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>Durante el año 2020 la Secretar</w:t>
      </w:r>
      <w:r w:rsidR="00B733DA">
        <w:rPr>
          <w:rFonts w:ascii="Arial" w:hAnsi="Arial" w:cs="Arial"/>
          <w:sz w:val="22"/>
          <w:szCs w:val="22"/>
        </w:rPr>
        <w:t>í</w:t>
      </w:r>
      <w:r w:rsidRPr="0082469E">
        <w:rPr>
          <w:rFonts w:ascii="Arial" w:hAnsi="Arial" w:cs="Arial"/>
          <w:sz w:val="22"/>
          <w:szCs w:val="22"/>
        </w:rPr>
        <w:t xml:space="preserve">a del Sistema de </w:t>
      </w:r>
      <w:r w:rsidR="00811BDC" w:rsidRPr="0082469E">
        <w:rPr>
          <w:rFonts w:ascii="Arial" w:hAnsi="Arial" w:cs="Arial"/>
          <w:sz w:val="22"/>
          <w:szCs w:val="22"/>
        </w:rPr>
        <w:t>Educación</w:t>
      </w:r>
      <w:r w:rsidRPr="0082469E">
        <w:rPr>
          <w:rFonts w:ascii="Arial" w:hAnsi="Arial" w:cs="Arial"/>
          <w:sz w:val="22"/>
          <w:szCs w:val="22"/>
        </w:rPr>
        <w:t xml:space="preserve"> Intercultural Bilingüe, ejecut</w:t>
      </w:r>
      <w:r w:rsidR="00B733DA">
        <w:rPr>
          <w:rFonts w:ascii="Arial" w:hAnsi="Arial" w:cs="Arial"/>
          <w:sz w:val="22"/>
          <w:szCs w:val="22"/>
        </w:rPr>
        <w:t>ó</w:t>
      </w:r>
      <w:r w:rsidRPr="0082469E">
        <w:rPr>
          <w:rFonts w:ascii="Arial" w:hAnsi="Arial" w:cs="Arial"/>
          <w:sz w:val="22"/>
          <w:szCs w:val="22"/>
        </w:rPr>
        <w:t xml:space="preserve"> procesos y actividades encaminadas de los  objetivos Institucionales</w:t>
      </w:r>
      <w:r w:rsidR="00DC456E" w:rsidRPr="0082469E">
        <w:rPr>
          <w:rFonts w:ascii="Arial" w:hAnsi="Arial" w:cs="Arial"/>
          <w:sz w:val="22"/>
          <w:szCs w:val="22"/>
        </w:rPr>
        <w:t xml:space="preserve">: </w:t>
      </w:r>
      <w:r w:rsidRPr="0082469E">
        <w:rPr>
          <w:rFonts w:ascii="Arial" w:hAnsi="Arial" w:cs="Arial"/>
          <w:sz w:val="22"/>
          <w:szCs w:val="22"/>
        </w:rPr>
        <w:t xml:space="preserve"> </w:t>
      </w:r>
      <w:r w:rsidR="00DC456E" w:rsidRPr="0082469E">
        <w:rPr>
          <w:rFonts w:ascii="Arial" w:hAnsi="Arial" w:cs="Arial"/>
          <w:sz w:val="22"/>
          <w:szCs w:val="22"/>
        </w:rPr>
        <w:t>incrementar la calidad del servicio educativo de los pueblos y nacionalidades en todos los niveles y modalidades, con enfoque intercultural bilingüe e inclusivo; Incrementar el rescate, desarrollo y valoración de los conocimientos, ciencias y saberes, así como el uso de las lenguas ancestrales de los pueblos y nacionalidades; Incrementar las capacidades institucionales.</w:t>
      </w:r>
    </w:p>
    <w:p w14:paraId="564B4AA6" w14:textId="4A538460" w:rsidR="00653A4A" w:rsidRPr="0082469E" w:rsidRDefault="00DC456E" w:rsidP="00B662B3">
      <w:pPr>
        <w:pStyle w:val="NormalWeb"/>
        <w:shd w:val="clear" w:color="auto" w:fill="FFFFFF"/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>Durante el per</w:t>
      </w:r>
      <w:r w:rsidR="00031402">
        <w:rPr>
          <w:rFonts w:ascii="Arial" w:hAnsi="Arial" w:cs="Arial"/>
          <w:sz w:val="22"/>
          <w:szCs w:val="22"/>
        </w:rPr>
        <w:t>í</w:t>
      </w:r>
      <w:r w:rsidRPr="0082469E">
        <w:rPr>
          <w:rFonts w:ascii="Arial" w:hAnsi="Arial" w:cs="Arial"/>
          <w:sz w:val="22"/>
          <w:szCs w:val="22"/>
        </w:rPr>
        <w:t>odo fiscal 2020, la SESEIB ejecut</w:t>
      </w:r>
      <w:r w:rsidR="00B733DA">
        <w:rPr>
          <w:rFonts w:ascii="Arial" w:hAnsi="Arial" w:cs="Arial"/>
          <w:sz w:val="22"/>
          <w:szCs w:val="22"/>
        </w:rPr>
        <w:t>ó</w:t>
      </w:r>
      <w:r w:rsidRPr="0082469E">
        <w:rPr>
          <w:rFonts w:ascii="Arial" w:hAnsi="Arial" w:cs="Arial"/>
          <w:sz w:val="22"/>
          <w:szCs w:val="22"/>
        </w:rPr>
        <w:t xml:space="preserve"> actividades encaminadas a</w:t>
      </w:r>
      <w:r w:rsidR="007D316C">
        <w:rPr>
          <w:rFonts w:ascii="Arial" w:hAnsi="Arial" w:cs="Arial"/>
          <w:sz w:val="22"/>
          <w:szCs w:val="22"/>
        </w:rPr>
        <w:t>:</w:t>
      </w:r>
      <w:r w:rsidRPr="0082469E">
        <w:rPr>
          <w:rFonts w:ascii="Arial" w:hAnsi="Arial" w:cs="Arial"/>
          <w:sz w:val="22"/>
          <w:szCs w:val="22"/>
        </w:rPr>
        <w:t xml:space="preserve"> </w:t>
      </w:r>
      <w:r w:rsidR="00031402" w:rsidRPr="003E6089">
        <w:rPr>
          <w:rFonts w:ascii="Arial" w:hAnsi="Arial" w:cs="Arial"/>
          <w:sz w:val="22"/>
          <w:szCs w:val="22"/>
          <w:highlight w:val="yellow"/>
        </w:rPr>
        <w:t>s</w:t>
      </w:r>
      <w:r w:rsidRPr="003E6089">
        <w:rPr>
          <w:rFonts w:ascii="Arial" w:hAnsi="Arial" w:cs="Arial"/>
          <w:sz w:val="22"/>
          <w:szCs w:val="22"/>
          <w:highlight w:val="yellow"/>
        </w:rPr>
        <w:t>ocializar el Modelo del Sistema de Educación Intercultural Bilingüe – MOSEIB, a todos los actores sociales que intervienen en el sistema de educación intercultural bilingüe</w:t>
      </w:r>
      <w:r w:rsidR="00F3027B" w:rsidRPr="003E6089">
        <w:rPr>
          <w:rFonts w:ascii="Arial" w:hAnsi="Arial" w:cs="Arial"/>
          <w:sz w:val="22"/>
          <w:szCs w:val="22"/>
          <w:highlight w:val="yellow"/>
        </w:rPr>
        <w:t>, misma que capacit</w:t>
      </w:r>
      <w:r w:rsidR="00031402" w:rsidRPr="003E6089">
        <w:rPr>
          <w:rFonts w:ascii="Arial" w:hAnsi="Arial" w:cs="Arial"/>
          <w:sz w:val="22"/>
          <w:szCs w:val="22"/>
          <w:highlight w:val="yellow"/>
        </w:rPr>
        <w:t>ó</w:t>
      </w:r>
      <w:r w:rsidR="00F3027B" w:rsidRPr="003E6089">
        <w:rPr>
          <w:rFonts w:ascii="Arial" w:hAnsi="Arial" w:cs="Arial"/>
          <w:sz w:val="22"/>
          <w:szCs w:val="22"/>
          <w:highlight w:val="yellow"/>
        </w:rPr>
        <w:t xml:space="preserve"> a </w:t>
      </w:r>
      <w:r w:rsidRPr="003E6089">
        <w:rPr>
          <w:rFonts w:ascii="Arial" w:hAnsi="Arial" w:cs="Arial"/>
          <w:sz w:val="22"/>
          <w:szCs w:val="22"/>
          <w:highlight w:val="yellow"/>
        </w:rPr>
        <w:t xml:space="preserve"> 775</w:t>
      </w:r>
      <w:r w:rsidRPr="0082469E">
        <w:rPr>
          <w:rFonts w:ascii="Arial" w:hAnsi="Arial" w:cs="Arial"/>
          <w:sz w:val="22"/>
          <w:szCs w:val="22"/>
        </w:rPr>
        <w:t xml:space="preserve">  docentes y se </w:t>
      </w:r>
      <w:r w:rsidR="00F3027B" w:rsidRPr="0082469E">
        <w:rPr>
          <w:rFonts w:ascii="Arial" w:hAnsi="Arial" w:cs="Arial"/>
          <w:sz w:val="22"/>
          <w:szCs w:val="22"/>
        </w:rPr>
        <w:t xml:space="preserve">implementaron </w:t>
      </w:r>
      <w:r w:rsidRPr="0082469E">
        <w:rPr>
          <w:rFonts w:ascii="Arial" w:hAnsi="Arial" w:cs="Arial"/>
          <w:sz w:val="22"/>
          <w:szCs w:val="22"/>
        </w:rPr>
        <w:t xml:space="preserve">acompañamientos pedagógico a </w:t>
      </w:r>
      <w:r w:rsidR="007D316C">
        <w:rPr>
          <w:rFonts w:ascii="Arial" w:hAnsi="Arial" w:cs="Arial"/>
          <w:sz w:val="22"/>
          <w:szCs w:val="22"/>
        </w:rPr>
        <w:t>8</w:t>
      </w:r>
      <w:r w:rsidRPr="0082469E">
        <w:rPr>
          <w:rFonts w:ascii="Arial" w:hAnsi="Arial" w:cs="Arial"/>
          <w:sz w:val="22"/>
          <w:szCs w:val="22"/>
        </w:rPr>
        <w:t xml:space="preserve"> instituciones educativas para mejora</w:t>
      </w:r>
      <w:r w:rsidR="00F3027B" w:rsidRPr="0082469E">
        <w:rPr>
          <w:rFonts w:ascii="Arial" w:hAnsi="Arial" w:cs="Arial"/>
          <w:sz w:val="22"/>
          <w:szCs w:val="22"/>
        </w:rPr>
        <w:t>r</w:t>
      </w:r>
      <w:r w:rsidRPr="0082469E">
        <w:rPr>
          <w:rFonts w:ascii="Arial" w:hAnsi="Arial" w:cs="Arial"/>
          <w:sz w:val="22"/>
          <w:szCs w:val="22"/>
        </w:rPr>
        <w:t xml:space="preserve"> ambientes educativos</w:t>
      </w:r>
      <w:r w:rsidR="00F3027B" w:rsidRPr="0082469E">
        <w:rPr>
          <w:rFonts w:ascii="Arial" w:hAnsi="Arial" w:cs="Arial"/>
          <w:sz w:val="22"/>
          <w:szCs w:val="22"/>
        </w:rPr>
        <w:t xml:space="preserve">, también se coordinó  con  los acompañamientos pedagógicos y docentes para la socialización del lineamiento de elaboración de guías de autoaprendizajes en los territorios. </w:t>
      </w:r>
      <w:r w:rsidR="00C72447" w:rsidRPr="0082469E">
        <w:rPr>
          <w:rFonts w:ascii="Arial" w:hAnsi="Arial" w:cs="Arial"/>
          <w:sz w:val="22"/>
          <w:szCs w:val="22"/>
        </w:rPr>
        <w:t>Se conform</w:t>
      </w:r>
      <w:r w:rsidR="00031402">
        <w:rPr>
          <w:rFonts w:ascii="Arial" w:hAnsi="Arial" w:cs="Arial"/>
          <w:sz w:val="22"/>
          <w:szCs w:val="22"/>
        </w:rPr>
        <w:t>ó</w:t>
      </w:r>
      <w:r w:rsidR="00C72447" w:rsidRPr="0082469E">
        <w:rPr>
          <w:rFonts w:ascii="Arial" w:hAnsi="Arial" w:cs="Arial"/>
          <w:sz w:val="22"/>
          <w:szCs w:val="22"/>
        </w:rPr>
        <w:t xml:space="preserve"> equipos técnicos pedagógicos territoriales en las Direcciones Zonales para el seguimiento y acompañamiento pedagógico y para la elaboración de materiales educativos. </w:t>
      </w:r>
      <w:r w:rsidR="00653A4A" w:rsidRPr="0082469E">
        <w:rPr>
          <w:rFonts w:ascii="Arial" w:hAnsi="Arial" w:cs="Arial"/>
          <w:sz w:val="22"/>
          <w:szCs w:val="22"/>
        </w:rPr>
        <w:t>Se emitió lineamientos de inicio y fin de periodo escolar 2019-2020 régimen Sierra- Amazonia y Régimen Costa.</w:t>
      </w:r>
    </w:p>
    <w:p w14:paraId="3998CEB4" w14:textId="3D9A5CD8" w:rsidR="00345957" w:rsidRPr="0082469E" w:rsidRDefault="00C72447" w:rsidP="00B662B3">
      <w:pPr>
        <w:pStyle w:val="NormalWeb"/>
        <w:shd w:val="clear" w:color="auto" w:fill="FFFFFF"/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 xml:space="preserve">Por el monto de USD </w:t>
      </w:r>
      <w:r w:rsidRPr="003E6089">
        <w:rPr>
          <w:rFonts w:ascii="Arial" w:hAnsi="Arial" w:cs="Arial"/>
          <w:color w:val="FF0000"/>
          <w:sz w:val="22"/>
          <w:szCs w:val="22"/>
        </w:rPr>
        <w:t>42.080, 64 s</w:t>
      </w:r>
      <w:r w:rsidR="00762048" w:rsidRPr="003E6089">
        <w:rPr>
          <w:rFonts w:ascii="Arial" w:hAnsi="Arial" w:cs="Arial"/>
          <w:color w:val="FF0000"/>
          <w:sz w:val="22"/>
          <w:szCs w:val="22"/>
        </w:rPr>
        <w:t xml:space="preserve">e </w:t>
      </w:r>
      <w:r w:rsidRPr="003E6089">
        <w:rPr>
          <w:rFonts w:ascii="Arial" w:hAnsi="Arial" w:cs="Arial"/>
          <w:color w:val="FF0000"/>
          <w:sz w:val="22"/>
          <w:szCs w:val="22"/>
        </w:rPr>
        <w:t>contrató</w:t>
      </w:r>
      <w:r w:rsidR="00762048" w:rsidRPr="003E6089">
        <w:rPr>
          <w:rFonts w:ascii="Arial" w:hAnsi="Arial" w:cs="Arial"/>
          <w:color w:val="FF0000"/>
          <w:sz w:val="22"/>
          <w:szCs w:val="22"/>
        </w:rPr>
        <w:t xml:space="preserve"> servicios profesionales para la </w:t>
      </w:r>
      <w:r w:rsidR="00345957" w:rsidRPr="003E6089">
        <w:rPr>
          <w:rFonts w:ascii="Arial" w:hAnsi="Arial" w:cs="Arial"/>
          <w:color w:val="FF0000"/>
          <w:sz w:val="22"/>
          <w:szCs w:val="22"/>
        </w:rPr>
        <w:t>Elaboración de textos educativos de la unidad 16 al 21 de la nacionalidad</w:t>
      </w:r>
      <w:r w:rsidR="00653D61" w:rsidRPr="003E6089">
        <w:rPr>
          <w:rFonts w:ascii="Arial" w:hAnsi="Arial" w:cs="Arial"/>
          <w:color w:val="FF0000"/>
          <w:sz w:val="22"/>
          <w:szCs w:val="22"/>
        </w:rPr>
        <w:t xml:space="preserve"> </w:t>
      </w:r>
      <w:r w:rsidR="00340FF5" w:rsidRPr="003E6089">
        <w:rPr>
          <w:rFonts w:ascii="Arial" w:hAnsi="Arial" w:cs="Arial"/>
          <w:color w:val="FF0000"/>
          <w:sz w:val="22"/>
          <w:szCs w:val="22"/>
        </w:rPr>
        <w:t xml:space="preserve">Cofan, </w:t>
      </w:r>
      <w:proofErr w:type="spellStart"/>
      <w:r w:rsidR="00340FF5" w:rsidRPr="003E6089">
        <w:rPr>
          <w:rFonts w:ascii="Arial" w:hAnsi="Arial" w:cs="Arial"/>
          <w:color w:val="FF0000"/>
          <w:sz w:val="22"/>
          <w:szCs w:val="22"/>
        </w:rPr>
        <w:t>Eperara</w:t>
      </w:r>
      <w:proofErr w:type="spellEnd"/>
      <w:r w:rsidR="00340FF5" w:rsidRPr="003E6089">
        <w:rPr>
          <w:rFonts w:ascii="Arial" w:hAnsi="Arial" w:cs="Arial"/>
          <w:color w:val="FF0000"/>
          <w:sz w:val="22"/>
          <w:szCs w:val="22"/>
        </w:rPr>
        <w:t xml:space="preserve">, </w:t>
      </w:r>
      <w:proofErr w:type="spellStart"/>
      <w:r w:rsidR="00340FF5" w:rsidRPr="003E6089">
        <w:rPr>
          <w:rFonts w:ascii="Arial" w:hAnsi="Arial" w:cs="Arial"/>
          <w:color w:val="FF0000"/>
          <w:sz w:val="22"/>
          <w:szCs w:val="22"/>
        </w:rPr>
        <w:t>Tsa’chila</w:t>
      </w:r>
      <w:proofErr w:type="spellEnd"/>
      <w:r w:rsidR="00340FF5" w:rsidRPr="003E6089">
        <w:rPr>
          <w:rFonts w:ascii="Arial" w:hAnsi="Arial" w:cs="Arial"/>
          <w:color w:val="FF0000"/>
          <w:sz w:val="22"/>
          <w:szCs w:val="22"/>
        </w:rPr>
        <w:t xml:space="preserve"> y </w:t>
      </w:r>
      <w:proofErr w:type="spellStart"/>
      <w:r w:rsidR="00340FF5" w:rsidRPr="003E6089">
        <w:rPr>
          <w:rFonts w:ascii="Arial" w:hAnsi="Arial" w:cs="Arial"/>
          <w:color w:val="FF0000"/>
          <w:sz w:val="22"/>
          <w:szCs w:val="22"/>
        </w:rPr>
        <w:t>Sekoya</w:t>
      </w:r>
      <w:proofErr w:type="spellEnd"/>
      <w:r w:rsidRPr="003E6089">
        <w:rPr>
          <w:rFonts w:ascii="Arial" w:hAnsi="Arial" w:cs="Arial"/>
          <w:color w:val="FF0000"/>
          <w:sz w:val="22"/>
          <w:szCs w:val="22"/>
        </w:rPr>
        <w:t xml:space="preserve">. </w:t>
      </w:r>
      <w:r w:rsidRPr="0082469E">
        <w:rPr>
          <w:rFonts w:ascii="Arial" w:hAnsi="Arial" w:cs="Arial"/>
          <w:sz w:val="22"/>
          <w:szCs w:val="22"/>
        </w:rPr>
        <w:t>Con inversión de</w:t>
      </w:r>
      <w:r w:rsidR="00653A4A" w:rsidRPr="0082469E">
        <w:rPr>
          <w:rFonts w:ascii="Arial" w:hAnsi="Arial" w:cs="Arial"/>
          <w:sz w:val="22"/>
          <w:szCs w:val="22"/>
        </w:rPr>
        <w:t xml:space="preserve"> un monto de</w:t>
      </w:r>
      <w:r w:rsidRPr="0082469E">
        <w:rPr>
          <w:rFonts w:ascii="Arial" w:hAnsi="Arial" w:cs="Arial"/>
          <w:sz w:val="22"/>
          <w:szCs w:val="22"/>
        </w:rPr>
        <w:t xml:space="preserve"> USD 306.387.16</w:t>
      </w:r>
      <w:r w:rsidR="00653A4A" w:rsidRPr="0082469E">
        <w:rPr>
          <w:rFonts w:ascii="Arial" w:hAnsi="Arial" w:cs="Arial"/>
          <w:sz w:val="22"/>
          <w:szCs w:val="22"/>
        </w:rPr>
        <w:t xml:space="preserve">, se adquirió mobiliario para las niñas, niños y adolescentes de los centros educativos de la SESEIB de las 14 nacionalidades, beneficiando a 67 Instituciones Educativas Interculturales Bilingües. </w:t>
      </w:r>
    </w:p>
    <w:p w14:paraId="68EBABF5" w14:textId="5D89FF4E" w:rsidR="00345957" w:rsidRPr="0082469E" w:rsidRDefault="00653A4A" w:rsidP="00B662B3">
      <w:pPr>
        <w:pStyle w:val="NormalWeb"/>
        <w:shd w:val="clear" w:color="auto" w:fill="FFFFFF"/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>Con la finalidad de fortalecer a la educación en Etnoeducación</w:t>
      </w:r>
      <w:r w:rsidR="00345957" w:rsidRPr="0082469E">
        <w:rPr>
          <w:rFonts w:ascii="Arial" w:hAnsi="Arial" w:cs="Arial"/>
          <w:sz w:val="22"/>
          <w:szCs w:val="22"/>
        </w:rPr>
        <w:t xml:space="preserve"> se realizó la elaboración de </w:t>
      </w:r>
      <w:r w:rsidR="00345957" w:rsidRPr="00365FBD">
        <w:rPr>
          <w:rFonts w:ascii="Arial" w:hAnsi="Arial" w:cs="Arial"/>
          <w:sz w:val="22"/>
          <w:szCs w:val="22"/>
          <w:highlight w:val="yellow"/>
        </w:rPr>
        <w:t>cuentos dig</w:t>
      </w:r>
      <w:r w:rsidR="00957B13" w:rsidRPr="00365FBD">
        <w:rPr>
          <w:rFonts w:ascii="Arial" w:hAnsi="Arial" w:cs="Arial"/>
          <w:sz w:val="22"/>
          <w:szCs w:val="22"/>
          <w:highlight w:val="yellow"/>
        </w:rPr>
        <w:t>i</w:t>
      </w:r>
      <w:r w:rsidR="00345957" w:rsidRPr="00365FBD">
        <w:rPr>
          <w:rFonts w:ascii="Arial" w:hAnsi="Arial" w:cs="Arial"/>
          <w:sz w:val="22"/>
          <w:szCs w:val="22"/>
          <w:highlight w:val="yellow"/>
        </w:rPr>
        <w:t>tales interactivos para los niños</w:t>
      </w:r>
      <w:r w:rsidRPr="00365FBD">
        <w:rPr>
          <w:rFonts w:ascii="Arial" w:hAnsi="Arial" w:cs="Arial"/>
          <w:sz w:val="22"/>
          <w:szCs w:val="22"/>
          <w:highlight w:val="yellow"/>
        </w:rPr>
        <w:t>, niñas</w:t>
      </w:r>
      <w:r w:rsidR="00345957" w:rsidRPr="00365FBD">
        <w:rPr>
          <w:rFonts w:ascii="Arial" w:hAnsi="Arial" w:cs="Arial"/>
          <w:sz w:val="22"/>
          <w:szCs w:val="22"/>
          <w:highlight w:val="yellow"/>
        </w:rPr>
        <w:t xml:space="preserve"> de educación inicial y elemental</w:t>
      </w:r>
      <w:r w:rsidR="00653D61" w:rsidRPr="00365FBD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345957" w:rsidRPr="00365FBD">
        <w:rPr>
          <w:rFonts w:ascii="Arial" w:hAnsi="Arial" w:cs="Arial"/>
          <w:sz w:val="22"/>
          <w:szCs w:val="22"/>
          <w:highlight w:val="yellow"/>
        </w:rPr>
        <w:t xml:space="preserve">por </w:t>
      </w:r>
      <w:r w:rsidRPr="00365FBD">
        <w:rPr>
          <w:rFonts w:ascii="Arial" w:hAnsi="Arial" w:cs="Arial"/>
          <w:sz w:val="22"/>
          <w:szCs w:val="22"/>
          <w:highlight w:val="yellow"/>
        </w:rPr>
        <w:t>un monto USD</w:t>
      </w:r>
      <w:r w:rsidR="00345957" w:rsidRPr="00365FBD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653D61" w:rsidRPr="00365FBD">
        <w:rPr>
          <w:rFonts w:ascii="Arial" w:hAnsi="Arial" w:cs="Arial"/>
          <w:sz w:val="22"/>
          <w:szCs w:val="22"/>
          <w:highlight w:val="yellow"/>
        </w:rPr>
        <w:t>8</w:t>
      </w:r>
      <w:r w:rsidRPr="00365FBD">
        <w:rPr>
          <w:rFonts w:ascii="Arial" w:hAnsi="Arial" w:cs="Arial"/>
          <w:sz w:val="22"/>
          <w:szCs w:val="22"/>
          <w:highlight w:val="yellow"/>
        </w:rPr>
        <w:t>.</w:t>
      </w:r>
      <w:r w:rsidR="00653D61" w:rsidRPr="00365FBD">
        <w:rPr>
          <w:rFonts w:ascii="Arial" w:hAnsi="Arial" w:cs="Arial"/>
          <w:sz w:val="22"/>
          <w:szCs w:val="22"/>
          <w:highlight w:val="yellow"/>
        </w:rPr>
        <w:t>608,32</w:t>
      </w:r>
      <w:r w:rsidR="00653D61" w:rsidRPr="0082469E">
        <w:rPr>
          <w:rFonts w:ascii="Arial" w:hAnsi="Arial" w:cs="Arial"/>
          <w:sz w:val="22"/>
          <w:szCs w:val="22"/>
        </w:rPr>
        <w:t xml:space="preserve"> dolares,</w:t>
      </w:r>
      <w:r w:rsidR="00345957" w:rsidRPr="0082469E">
        <w:rPr>
          <w:rFonts w:ascii="Arial" w:hAnsi="Arial" w:cs="Arial"/>
          <w:sz w:val="22"/>
          <w:szCs w:val="22"/>
        </w:rPr>
        <w:t xml:space="preserve"> misma que se encuentra reposado en la </w:t>
      </w:r>
      <w:r w:rsidR="00C6692C" w:rsidRPr="0082469E">
        <w:rPr>
          <w:rFonts w:ascii="Arial" w:hAnsi="Arial" w:cs="Arial"/>
          <w:sz w:val="22"/>
          <w:szCs w:val="22"/>
        </w:rPr>
        <w:t>página</w:t>
      </w:r>
      <w:r w:rsidR="00345957" w:rsidRPr="0082469E">
        <w:rPr>
          <w:rFonts w:ascii="Arial" w:hAnsi="Arial" w:cs="Arial"/>
          <w:sz w:val="22"/>
          <w:szCs w:val="22"/>
        </w:rPr>
        <w:t xml:space="preserve"> del </w:t>
      </w:r>
      <w:r w:rsidR="00031402">
        <w:rPr>
          <w:rFonts w:ascii="Arial" w:hAnsi="Arial" w:cs="Arial"/>
          <w:sz w:val="22"/>
          <w:szCs w:val="22"/>
        </w:rPr>
        <w:t>M</w:t>
      </w:r>
      <w:r w:rsidR="00345957" w:rsidRPr="0082469E">
        <w:rPr>
          <w:rFonts w:ascii="Arial" w:hAnsi="Arial" w:cs="Arial"/>
          <w:sz w:val="22"/>
          <w:szCs w:val="22"/>
        </w:rPr>
        <w:t>inisterio de</w:t>
      </w:r>
      <w:r w:rsidR="004B5087">
        <w:rPr>
          <w:rFonts w:ascii="Arial" w:hAnsi="Arial" w:cs="Arial"/>
          <w:sz w:val="22"/>
          <w:szCs w:val="22"/>
        </w:rPr>
        <w:t xml:space="preserve"> E</w:t>
      </w:r>
      <w:r w:rsidR="00345957" w:rsidRPr="0082469E">
        <w:rPr>
          <w:rFonts w:ascii="Arial" w:hAnsi="Arial" w:cs="Arial"/>
          <w:sz w:val="22"/>
          <w:szCs w:val="22"/>
        </w:rPr>
        <w:t>ducación y en repositorio de etnoeducación</w:t>
      </w:r>
      <w:r w:rsidR="00653D61" w:rsidRPr="0082469E">
        <w:rPr>
          <w:rFonts w:ascii="Arial" w:hAnsi="Arial" w:cs="Arial"/>
          <w:sz w:val="22"/>
          <w:szCs w:val="22"/>
        </w:rPr>
        <w:t xml:space="preserve">, </w:t>
      </w:r>
      <w:r w:rsidRPr="0082469E">
        <w:rPr>
          <w:rFonts w:ascii="Arial" w:hAnsi="Arial" w:cs="Arial"/>
          <w:sz w:val="22"/>
          <w:szCs w:val="22"/>
        </w:rPr>
        <w:t>beneficiando a los</w:t>
      </w:r>
      <w:r w:rsidR="00653D61" w:rsidRPr="0082469E">
        <w:rPr>
          <w:rFonts w:ascii="Arial" w:hAnsi="Arial" w:cs="Arial"/>
          <w:sz w:val="22"/>
          <w:szCs w:val="22"/>
        </w:rPr>
        <w:t xml:space="preserve"> docentes y estudiantes de las Instituciones Educativas del pueblo afroecuatoriano.</w:t>
      </w:r>
    </w:p>
    <w:p w14:paraId="7B424078" w14:textId="77777777" w:rsidR="00340FF5" w:rsidRPr="0082469E" w:rsidRDefault="00653A4A" w:rsidP="00B662B3">
      <w:pPr>
        <w:pStyle w:val="NormalWeb"/>
        <w:shd w:val="clear" w:color="auto" w:fill="FFFFFF"/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 w:rsidRPr="003E6089">
        <w:rPr>
          <w:rFonts w:ascii="Arial" w:hAnsi="Arial" w:cs="Arial"/>
          <w:sz w:val="22"/>
          <w:szCs w:val="22"/>
          <w:highlight w:val="yellow"/>
        </w:rPr>
        <w:t>Se adquirió</w:t>
      </w:r>
      <w:r w:rsidR="00957B13" w:rsidRPr="003E6089">
        <w:rPr>
          <w:rFonts w:ascii="Arial" w:hAnsi="Arial" w:cs="Arial"/>
          <w:sz w:val="22"/>
          <w:szCs w:val="22"/>
          <w:highlight w:val="yellow"/>
        </w:rPr>
        <w:t xml:space="preserve"> materiales didácticos lúdicos para implementar los ambientes educativos en los CECIBs del Sistema de Educación Intercultural Bilingüe y las UE Guardianas de los Saberes del pueblo afroecuatoriano</w:t>
      </w:r>
      <w:r w:rsidR="00653D61" w:rsidRPr="003E6089">
        <w:rPr>
          <w:rFonts w:ascii="Arial" w:hAnsi="Arial" w:cs="Arial"/>
          <w:sz w:val="22"/>
          <w:szCs w:val="22"/>
          <w:highlight w:val="yellow"/>
        </w:rPr>
        <w:t xml:space="preserve"> por un valor de </w:t>
      </w:r>
      <w:r w:rsidRPr="003E6089">
        <w:rPr>
          <w:rFonts w:ascii="Arial" w:hAnsi="Arial" w:cs="Arial"/>
          <w:sz w:val="22"/>
          <w:szCs w:val="22"/>
          <w:highlight w:val="yellow"/>
        </w:rPr>
        <w:t xml:space="preserve">USD </w:t>
      </w:r>
      <w:r w:rsidR="00653D61" w:rsidRPr="003E6089">
        <w:rPr>
          <w:rFonts w:ascii="Arial" w:hAnsi="Arial" w:cs="Arial"/>
          <w:sz w:val="22"/>
          <w:szCs w:val="22"/>
          <w:highlight w:val="yellow"/>
        </w:rPr>
        <w:t>15</w:t>
      </w:r>
      <w:r w:rsidRPr="003E6089">
        <w:rPr>
          <w:rFonts w:ascii="Arial" w:hAnsi="Arial" w:cs="Arial"/>
          <w:sz w:val="22"/>
          <w:szCs w:val="22"/>
          <w:highlight w:val="yellow"/>
        </w:rPr>
        <w:t>.</w:t>
      </w:r>
      <w:r w:rsidR="00653D61" w:rsidRPr="003E6089">
        <w:rPr>
          <w:rFonts w:ascii="Arial" w:hAnsi="Arial" w:cs="Arial"/>
          <w:sz w:val="22"/>
          <w:szCs w:val="22"/>
          <w:highlight w:val="yellow"/>
        </w:rPr>
        <w:t>488,78 dolares, beneficiando a los estudiantes y docentes de las 96 IE.</w:t>
      </w:r>
      <w:r w:rsidR="00653D61" w:rsidRPr="0082469E">
        <w:rPr>
          <w:rFonts w:ascii="Arial" w:hAnsi="Arial" w:cs="Arial"/>
          <w:sz w:val="22"/>
          <w:szCs w:val="22"/>
        </w:rPr>
        <w:t xml:space="preserve"> </w:t>
      </w:r>
    </w:p>
    <w:p w14:paraId="0C25FEE5" w14:textId="45D7FD75" w:rsidR="00FB35FC" w:rsidRDefault="00340FF5" w:rsidP="00FB35FC">
      <w:pPr>
        <w:pStyle w:val="NormalWeb"/>
        <w:shd w:val="clear" w:color="auto" w:fill="FFFFFF"/>
        <w:tabs>
          <w:tab w:val="left" w:pos="1134"/>
        </w:tabs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 w:rsidRPr="003E6089">
        <w:rPr>
          <w:rFonts w:ascii="Arial" w:hAnsi="Arial" w:cs="Arial"/>
          <w:sz w:val="22"/>
          <w:szCs w:val="22"/>
          <w:highlight w:val="yellow"/>
        </w:rPr>
        <w:lastRenderedPageBreak/>
        <w:t>Con</w:t>
      </w:r>
      <w:r w:rsidR="00FB35FC" w:rsidRPr="003E6089">
        <w:rPr>
          <w:rFonts w:ascii="Arial" w:hAnsi="Arial" w:cs="Arial"/>
          <w:sz w:val="22"/>
          <w:szCs w:val="22"/>
          <w:highlight w:val="yellow"/>
        </w:rPr>
        <w:t xml:space="preserve"> la finalidad de fortalecer a las Instituciones Educativas se realizó la adquisición de mobiliario básico para los niños, niñas y adolescentes de los centros educativos que pertenecen al SEIB con un presupuesto de USD 143.346,84. Los mismos se entregaron en las tres Zonas:  Zona 2, Zona 3 y Zona 6.</w:t>
      </w:r>
    </w:p>
    <w:p w14:paraId="76C862F7" w14:textId="468BA2DA" w:rsidR="00DE783B" w:rsidRPr="0082469E" w:rsidRDefault="00DE783B" w:rsidP="00B662B3">
      <w:pPr>
        <w:pStyle w:val="NormalWeb"/>
        <w:shd w:val="clear" w:color="auto" w:fill="FFFFFF"/>
        <w:tabs>
          <w:tab w:val="left" w:pos="567"/>
        </w:tabs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 w:rsidRPr="003E6089">
        <w:rPr>
          <w:rFonts w:ascii="Arial" w:hAnsi="Arial" w:cs="Arial"/>
          <w:sz w:val="22"/>
          <w:szCs w:val="22"/>
          <w:highlight w:val="yellow"/>
        </w:rPr>
        <w:t>Se realiz</w:t>
      </w:r>
      <w:r w:rsidR="00B733DA" w:rsidRPr="003E6089">
        <w:rPr>
          <w:rFonts w:ascii="Arial" w:hAnsi="Arial" w:cs="Arial"/>
          <w:sz w:val="22"/>
          <w:szCs w:val="22"/>
          <w:highlight w:val="yellow"/>
        </w:rPr>
        <w:t>ó</w:t>
      </w:r>
      <w:r w:rsidRPr="003E6089">
        <w:rPr>
          <w:rFonts w:ascii="Arial" w:hAnsi="Arial" w:cs="Arial"/>
          <w:sz w:val="22"/>
          <w:szCs w:val="22"/>
          <w:highlight w:val="yellow"/>
        </w:rPr>
        <w:t xml:space="preserve"> la impresión</w:t>
      </w:r>
      <w:r w:rsidR="00340FF5" w:rsidRPr="003E6089">
        <w:rPr>
          <w:rFonts w:ascii="Arial" w:hAnsi="Arial" w:cs="Arial"/>
          <w:sz w:val="22"/>
          <w:szCs w:val="22"/>
          <w:highlight w:val="yellow"/>
        </w:rPr>
        <w:t xml:space="preserve"> de currículo de las 14 nacionalidades los mismos que ayudaran para la elaboración de planificación y elaboración de </w:t>
      </w:r>
      <w:r w:rsidRPr="003E6089">
        <w:rPr>
          <w:rFonts w:ascii="Arial" w:hAnsi="Arial" w:cs="Arial"/>
          <w:sz w:val="22"/>
          <w:szCs w:val="22"/>
          <w:highlight w:val="yellow"/>
        </w:rPr>
        <w:t>guías</w:t>
      </w:r>
      <w:r w:rsidR="00340FF5" w:rsidRPr="003E6089">
        <w:rPr>
          <w:rFonts w:ascii="Arial" w:hAnsi="Arial" w:cs="Arial"/>
          <w:sz w:val="22"/>
          <w:szCs w:val="22"/>
          <w:highlight w:val="yellow"/>
        </w:rPr>
        <w:t xml:space="preserve"> a todos los docentes en las 8 Zonas del </w:t>
      </w:r>
      <w:r w:rsidRPr="003E6089">
        <w:rPr>
          <w:rFonts w:ascii="Arial" w:hAnsi="Arial" w:cs="Arial"/>
          <w:sz w:val="22"/>
          <w:szCs w:val="22"/>
          <w:highlight w:val="yellow"/>
        </w:rPr>
        <w:t xml:space="preserve">SEIB, </w:t>
      </w:r>
      <w:r w:rsidR="007D316C" w:rsidRPr="003E6089">
        <w:rPr>
          <w:rFonts w:ascii="Arial" w:hAnsi="Arial" w:cs="Arial"/>
          <w:sz w:val="22"/>
          <w:szCs w:val="22"/>
          <w:highlight w:val="yellow"/>
        </w:rPr>
        <w:t>con</w:t>
      </w:r>
      <w:r w:rsidR="00340FF5" w:rsidRPr="003E6089">
        <w:rPr>
          <w:rFonts w:ascii="Arial" w:hAnsi="Arial" w:cs="Arial"/>
          <w:sz w:val="22"/>
          <w:szCs w:val="22"/>
          <w:highlight w:val="yellow"/>
        </w:rPr>
        <w:t xml:space="preserve"> un presupuesto de </w:t>
      </w:r>
      <w:r w:rsidR="0083206D" w:rsidRPr="003E6089">
        <w:rPr>
          <w:rFonts w:ascii="Arial" w:hAnsi="Arial" w:cs="Arial"/>
          <w:sz w:val="22"/>
          <w:szCs w:val="22"/>
          <w:highlight w:val="yellow"/>
        </w:rPr>
        <w:t xml:space="preserve">USD </w:t>
      </w:r>
      <w:r w:rsidR="00340FF5" w:rsidRPr="003E6089">
        <w:rPr>
          <w:rFonts w:ascii="Arial" w:hAnsi="Arial" w:cs="Arial"/>
          <w:sz w:val="22"/>
          <w:szCs w:val="22"/>
          <w:highlight w:val="yellow"/>
        </w:rPr>
        <w:t xml:space="preserve">61.000,00 dolares. </w:t>
      </w:r>
      <w:r w:rsidRPr="003E6089">
        <w:rPr>
          <w:rFonts w:ascii="Arial" w:hAnsi="Arial" w:cs="Arial"/>
          <w:sz w:val="22"/>
          <w:szCs w:val="22"/>
          <w:highlight w:val="yellow"/>
        </w:rPr>
        <w:t xml:space="preserve">Los mismos ya fueron entregados </w:t>
      </w:r>
      <w:r w:rsidR="007D316C" w:rsidRPr="003E6089">
        <w:rPr>
          <w:rFonts w:ascii="Arial" w:hAnsi="Arial" w:cs="Arial"/>
          <w:sz w:val="22"/>
          <w:szCs w:val="22"/>
          <w:highlight w:val="yellow"/>
        </w:rPr>
        <w:t xml:space="preserve">a </w:t>
      </w:r>
      <w:r w:rsidRPr="003E6089">
        <w:rPr>
          <w:rFonts w:ascii="Arial" w:hAnsi="Arial" w:cs="Arial"/>
          <w:sz w:val="22"/>
          <w:szCs w:val="22"/>
          <w:highlight w:val="yellow"/>
        </w:rPr>
        <w:t>las 8 zonas de nuestro sistema de educación EIB.</w:t>
      </w:r>
    </w:p>
    <w:p w14:paraId="56521ADD" w14:textId="0729CDFA" w:rsidR="00DE783B" w:rsidRPr="0082469E" w:rsidRDefault="009817C1" w:rsidP="00B662B3">
      <w:pPr>
        <w:pStyle w:val="NormalWeb"/>
        <w:shd w:val="clear" w:color="auto" w:fill="FFFFFF"/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firmó </w:t>
      </w:r>
      <w:r w:rsidR="00DE783B" w:rsidRPr="0082469E">
        <w:rPr>
          <w:rFonts w:ascii="Arial" w:hAnsi="Arial" w:cs="Arial"/>
          <w:sz w:val="22"/>
          <w:szCs w:val="22"/>
        </w:rPr>
        <w:t xml:space="preserve">Convenio </w:t>
      </w:r>
      <w:r w:rsidR="00A907E8" w:rsidRPr="0082469E">
        <w:rPr>
          <w:rFonts w:ascii="Arial" w:hAnsi="Arial" w:cs="Arial"/>
          <w:sz w:val="22"/>
          <w:szCs w:val="22"/>
        </w:rPr>
        <w:t>Específico</w:t>
      </w:r>
      <w:r w:rsidR="00DE783B" w:rsidRPr="0082469E">
        <w:rPr>
          <w:rFonts w:ascii="Arial" w:hAnsi="Arial" w:cs="Arial"/>
          <w:sz w:val="22"/>
          <w:szCs w:val="22"/>
        </w:rPr>
        <w:t xml:space="preserve"> de Cooperación Interinstitucional con la</w:t>
      </w:r>
      <w:r w:rsidR="00A907E8" w:rsidRPr="0082469E">
        <w:rPr>
          <w:rFonts w:ascii="Arial" w:hAnsi="Arial" w:cs="Arial"/>
          <w:sz w:val="22"/>
          <w:szCs w:val="22"/>
        </w:rPr>
        <w:t xml:space="preserve"> </w:t>
      </w:r>
      <w:r w:rsidR="00DE783B" w:rsidRPr="0082469E">
        <w:rPr>
          <w:rFonts w:ascii="Arial" w:hAnsi="Arial" w:cs="Arial"/>
          <w:sz w:val="22"/>
          <w:szCs w:val="22"/>
        </w:rPr>
        <w:t>Universidad de Cuenca: Firmado el 10 de febrero del 2020, con una</w:t>
      </w:r>
      <w:r w:rsidR="00A907E8" w:rsidRPr="0082469E">
        <w:rPr>
          <w:rFonts w:ascii="Arial" w:hAnsi="Arial" w:cs="Arial"/>
          <w:sz w:val="22"/>
          <w:szCs w:val="22"/>
        </w:rPr>
        <w:t xml:space="preserve"> </w:t>
      </w:r>
      <w:r w:rsidR="00DE783B" w:rsidRPr="0082469E">
        <w:rPr>
          <w:rFonts w:ascii="Arial" w:hAnsi="Arial" w:cs="Arial"/>
          <w:sz w:val="22"/>
          <w:szCs w:val="22"/>
        </w:rPr>
        <w:t>vigencia de cuatro años, cuyo objetivo es la ejecución de programas de</w:t>
      </w:r>
      <w:r w:rsidR="00A907E8" w:rsidRPr="0082469E">
        <w:rPr>
          <w:rFonts w:ascii="Arial" w:hAnsi="Arial" w:cs="Arial"/>
          <w:sz w:val="22"/>
          <w:szCs w:val="22"/>
        </w:rPr>
        <w:t xml:space="preserve"> </w:t>
      </w:r>
      <w:r w:rsidR="00DE783B" w:rsidRPr="0082469E">
        <w:rPr>
          <w:rFonts w:ascii="Arial" w:hAnsi="Arial" w:cs="Arial"/>
          <w:sz w:val="22"/>
          <w:szCs w:val="22"/>
        </w:rPr>
        <w:t>formación académica y profesionalización de docentes en ciencias de la</w:t>
      </w:r>
      <w:r w:rsidR="00A907E8" w:rsidRPr="0082469E">
        <w:rPr>
          <w:rFonts w:ascii="Arial" w:hAnsi="Arial" w:cs="Arial"/>
          <w:sz w:val="22"/>
          <w:szCs w:val="22"/>
        </w:rPr>
        <w:t xml:space="preserve"> </w:t>
      </w:r>
      <w:r w:rsidR="00DE783B" w:rsidRPr="0082469E">
        <w:rPr>
          <w:rFonts w:ascii="Arial" w:hAnsi="Arial" w:cs="Arial"/>
          <w:sz w:val="22"/>
          <w:szCs w:val="22"/>
        </w:rPr>
        <w:t>educación. En una primera etapa ejecutada entre febrero de 2020 a enero</w:t>
      </w:r>
      <w:r w:rsidR="00A907E8" w:rsidRPr="0082469E">
        <w:rPr>
          <w:rFonts w:ascii="Arial" w:hAnsi="Arial" w:cs="Arial"/>
          <w:sz w:val="22"/>
          <w:szCs w:val="22"/>
        </w:rPr>
        <w:t xml:space="preserve"> </w:t>
      </w:r>
      <w:r w:rsidR="00DE783B" w:rsidRPr="0082469E">
        <w:rPr>
          <w:rFonts w:ascii="Arial" w:hAnsi="Arial" w:cs="Arial"/>
          <w:sz w:val="22"/>
          <w:szCs w:val="22"/>
        </w:rPr>
        <w:t xml:space="preserve">de 2021, se </w:t>
      </w:r>
      <w:r w:rsidR="00A907E8" w:rsidRPr="0082469E">
        <w:rPr>
          <w:rFonts w:ascii="Arial" w:hAnsi="Arial" w:cs="Arial"/>
          <w:sz w:val="22"/>
          <w:szCs w:val="22"/>
        </w:rPr>
        <w:t>logró</w:t>
      </w:r>
      <w:r w:rsidR="00DE783B" w:rsidRPr="0082469E">
        <w:rPr>
          <w:rFonts w:ascii="Arial" w:hAnsi="Arial" w:cs="Arial"/>
          <w:sz w:val="22"/>
          <w:szCs w:val="22"/>
        </w:rPr>
        <w:t xml:space="preserve"> la inscripción de 1</w:t>
      </w:r>
      <w:r w:rsidR="00B733DA">
        <w:rPr>
          <w:rFonts w:ascii="Arial" w:hAnsi="Arial" w:cs="Arial"/>
          <w:sz w:val="22"/>
          <w:szCs w:val="22"/>
        </w:rPr>
        <w:t>.</w:t>
      </w:r>
      <w:r w:rsidR="00DE783B" w:rsidRPr="0082469E">
        <w:rPr>
          <w:rFonts w:ascii="Arial" w:hAnsi="Arial" w:cs="Arial"/>
          <w:sz w:val="22"/>
          <w:szCs w:val="22"/>
        </w:rPr>
        <w:t xml:space="preserve">257 docentes </w:t>
      </w:r>
      <w:r w:rsidR="007D316C">
        <w:rPr>
          <w:rFonts w:ascii="Arial" w:hAnsi="Arial" w:cs="Arial"/>
          <w:sz w:val="22"/>
          <w:szCs w:val="22"/>
        </w:rPr>
        <w:t>al</w:t>
      </w:r>
      <w:r w:rsidR="00DE783B" w:rsidRPr="0082469E">
        <w:rPr>
          <w:rFonts w:ascii="Arial" w:hAnsi="Arial" w:cs="Arial"/>
          <w:sz w:val="22"/>
          <w:szCs w:val="22"/>
        </w:rPr>
        <w:t xml:space="preserve"> programa y se ha</w:t>
      </w:r>
      <w:r w:rsidR="00A907E8" w:rsidRPr="0082469E">
        <w:rPr>
          <w:rFonts w:ascii="Arial" w:hAnsi="Arial" w:cs="Arial"/>
          <w:sz w:val="22"/>
          <w:szCs w:val="22"/>
        </w:rPr>
        <w:t xml:space="preserve"> </w:t>
      </w:r>
      <w:r w:rsidR="00DE783B" w:rsidRPr="0082469E">
        <w:rPr>
          <w:rFonts w:ascii="Arial" w:hAnsi="Arial" w:cs="Arial"/>
          <w:sz w:val="22"/>
          <w:szCs w:val="22"/>
        </w:rPr>
        <w:t>logrado la profesionalización con titulación de tercer nivel a 891 docentes,</w:t>
      </w:r>
      <w:r w:rsidR="00A907E8" w:rsidRPr="0082469E">
        <w:rPr>
          <w:rFonts w:ascii="Arial" w:hAnsi="Arial" w:cs="Arial"/>
          <w:sz w:val="22"/>
          <w:szCs w:val="22"/>
        </w:rPr>
        <w:t xml:space="preserve"> </w:t>
      </w:r>
      <w:r w:rsidR="00DE783B" w:rsidRPr="0082469E">
        <w:rPr>
          <w:rFonts w:ascii="Arial" w:hAnsi="Arial" w:cs="Arial"/>
          <w:sz w:val="22"/>
          <w:szCs w:val="22"/>
        </w:rPr>
        <w:t>y 42 docentes que están en la etapa final para lograr la titulación,</w:t>
      </w:r>
      <w:r w:rsidR="00A907E8" w:rsidRPr="0082469E">
        <w:rPr>
          <w:rFonts w:ascii="Arial" w:hAnsi="Arial" w:cs="Arial"/>
          <w:sz w:val="22"/>
          <w:szCs w:val="22"/>
        </w:rPr>
        <w:t xml:space="preserve"> </w:t>
      </w:r>
      <w:r w:rsidR="00DE783B" w:rsidRPr="0082469E">
        <w:rPr>
          <w:rFonts w:ascii="Arial" w:hAnsi="Arial" w:cs="Arial"/>
          <w:sz w:val="22"/>
          <w:szCs w:val="22"/>
        </w:rPr>
        <w:t xml:space="preserve">docentes que son parte del Sistema de Educación </w:t>
      </w:r>
      <w:r w:rsidR="00A907E8" w:rsidRPr="0082469E">
        <w:rPr>
          <w:rFonts w:ascii="Arial" w:hAnsi="Arial" w:cs="Arial"/>
          <w:sz w:val="22"/>
          <w:szCs w:val="22"/>
        </w:rPr>
        <w:t>Intercultural</w:t>
      </w:r>
      <w:r w:rsidR="00DE783B" w:rsidRPr="0082469E">
        <w:rPr>
          <w:rFonts w:ascii="Arial" w:hAnsi="Arial" w:cs="Arial"/>
          <w:sz w:val="22"/>
          <w:szCs w:val="22"/>
        </w:rPr>
        <w:t xml:space="preserve"> Bilingüe.</w:t>
      </w:r>
    </w:p>
    <w:p w14:paraId="3ABEC0C3" w14:textId="1A4C4A10" w:rsidR="00DE783B" w:rsidRPr="0082469E" w:rsidRDefault="00A907E8" w:rsidP="00B662B3">
      <w:pPr>
        <w:pStyle w:val="NormalWeb"/>
        <w:shd w:val="clear" w:color="auto" w:fill="FFFFFF"/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>Se realiz</w:t>
      </w:r>
      <w:r w:rsidR="00B733DA">
        <w:rPr>
          <w:rFonts w:ascii="Arial" w:hAnsi="Arial" w:cs="Arial"/>
          <w:sz w:val="22"/>
          <w:szCs w:val="22"/>
        </w:rPr>
        <w:t>ó</w:t>
      </w:r>
      <w:r w:rsidRPr="0082469E">
        <w:rPr>
          <w:rFonts w:ascii="Arial" w:hAnsi="Arial" w:cs="Arial"/>
          <w:sz w:val="22"/>
          <w:szCs w:val="22"/>
        </w:rPr>
        <w:t xml:space="preserve"> la </w:t>
      </w:r>
      <w:r w:rsidRPr="00365FBD">
        <w:rPr>
          <w:rFonts w:ascii="Arial" w:hAnsi="Arial" w:cs="Arial"/>
          <w:sz w:val="22"/>
          <w:szCs w:val="22"/>
          <w:highlight w:val="yellow"/>
        </w:rPr>
        <w:t>c</w:t>
      </w:r>
      <w:r w:rsidR="00DE783B" w:rsidRPr="00365FBD">
        <w:rPr>
          <w:rFonts w:ascii="Arial" w:hAnsi="Arial" w:cs="Arial"/>
          <w:sz w:val="22"/>
          <w:szCs w:val="22"/>
          <w:highlight w:val="yellow"/>
        </w:rPr>
        <w:t xml:space="preserve">apacitación virtual sobre las directrices técnico-pedagógicas:  </w:t>
      </w:r>
      <w:r w:rsidRPr="00365FBD">
        <w:rPr>
          <w:rFonts w:ascii="Arial" w:hAnsi="Arial" w:cs="Arial"/>
          <w:sz w:val="22"/>
          <w:szCs w:val="22"/>
          <w:highlight w:val="yellow"/>
        </w:rPr>
        <w:t>c</w:t>
      </w:r>
      <w:r w:rsidR="00DE783B" w:rsidRPr="00365FBD">
        <w:rPr>
          <w:rFonts w:ascii="Arial" w:hAnsi="Arial" w:cs="Arial"/>
          <w:sz w:val="22"/>
          <w:szCs w:val="22"/>
          <w:highlight w:val="yellow"/>
        </w:rPr>
        <w:t>on</w:t>
      </w:r>
      <w:r w:rsidRPr="00365FBD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DE783B" w:rsidRPr="00365FBD">
        <w:rPr>
          <w:rFonts w:ascii="Arial" w:hAnsi="Arial" w:cs="Arial"/>
          <w:sz w:val="22"/>
          <w:szCs w:val="22"/>
          <w:highlight w:val="yellow"/>
        </w:rPr>
        <w:t>temas para fortalecer los conocimientos técnicos y pedagógicos en la</w:t>
      </w:r>
      <w:r w:rsidRPr="00365FBD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DE783B" w:rsidRPr="00365FBD">
        <w:rPr>
          <w:rFonts w:ascii="Arial" w:hAnsi="Arial" w:cs="Arial"/>
          <w:sz w:val="22"/>
          <w:szCs w:val="22"/>
          <w:highlight w:val="yellow"/>
        </w:rPr>
        <w:t>elaboración de las guías de interaprendizaje y etnomatemática, con una</w:t>
      </w:r>
      <w:r w:rsidRPr="00365FBD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DE783B" w:rsidRPr="00365FBD">
        <w:rPr>
          <w:rFonts w:ascii="Arial" w:hAnsi="Arial" w:cs="Arial"/>
          <w:sz w:val="22"/>
          <w:szCs w:val="22"/>
          <w:highlight w:val="yellow"/>
        </w:rPr>
        <w:t xml:space="preserve">participación total de 200 </w:t>
      </w:r>
      <w:r w:rsidR="00EE3DF6" w:rsidRPr="00365FBD">
        <w:rPr>
          <w:rFonts w:ascii="Arial" w:hAnsi="Arial" w:cs="Arial"/>
          <w:sz w:val="22"/>
          <w:szCs w:val="22"/>
          <w:highlight w:val="yellow"/>
        </w:rPr>
        <w:t xml:space="preserve">asistentes </w:t>
      </w:r>
      <w:r w:rsidRPr="00365FBD">
        <w:rPr>
          <w:rFonts w:ascii="Arial" w:hAnsi="Arial" w:cs="Arial"/>
          <w:sz w:val="22"/>
          <w:szCs w:val="22"/>
          <w:highlight w:val="yellow"/>
        </w:rPr>
        <w:t>entre personal</w:t>
      </w:r>
      <w:r w:rsidR="00DE783B" w:rsidRPr="00365FBD">
        <w:rPr>
          <w:rFonts w:ascii="Arial" w:hAnsi="Arial" w:cs="Arial"/>
          <w:sz w:val="22"/>
          <w:szCs w:val="22"/>
          <w:highlight w:val="yellow"/>
        </w:rPr>
        <w:t xml:space="preserve"> administrativo y docente de</w:t>
      </w:r>
      <w:r w:rsidRPr="00365FBD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DE783B" w:rsidRPr="00365FBD">
        <w:rPr>
          <w:rFonts w:ascii="Arial" w:hAnsi="Arial" w:cs="Arial"/>
          <w:sz w:val="22"/>
          <w:szCs w:val="22"/>
          <w:highlight w:val="yellow"/>
        </w:rPr>
        <w:t>EIB, cuyos facilitadores fueron servidores de planta central</w:t>
      </w:r>
      <w:r w:rsidRPr="00365FBD">
        <w:rPr>
          <w:rFonts w:ascii="Arial" w:hAnsi="Arial" w:cs="Arial"/>
          <w:sz w:val="22"/>
          <w:szCs w:val="22"/>
          <w:highlight w:val="yellow"/>
        </w:rPr>
        <w:t>.</w:t>
      </w:r>
    </w:p>
    <w:p w14:paraId="7389852E" w14:textId="3F73511F" w:rsidR="00CF4413" w:rsidRPr="00676210" w:rsidRDefault="00CF4413" w:rsidP="00B662B3">
      <w:pPr>
        <w:pStyle w:val="NormalWeb"/>
        <w:shd w:val="clear" w:color="auto" w:fill="FFFFFF"/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hAnsi="Arial" w:cs="Arial"/>
          <w:bCs/>
          <w:color w:val="000000"/>
          <w:sz w:val="22"/>
          <w:szCs w:val="22"/>
          <w:lang w:eastAsia="es-EC"/>
        </w:rPr>
      </w:pPr>
      <w:r w:rsidRPr="00365FBD">
        <w:rPr>
          <w:rFonts w:ascii="Arial" w:hAnsi="Arial" w:cs="Arial"/>
          <w:sz w:val="22"/>
          <w:szCs w:val="22"/>
          <w:highlight w:val="yellow"/>
        </w:rPr>
        <w:t>Se contrat</w:t>
      </w:r>
      <w:r w:rsidR="00B733DA" w:rsidRPr="00365FBD">
        <w:rPr>
          <w:rFonts w:ascii="Arial" w:hAnsi="Arial" w:cs="Arial"/>
          <w:sz w:val="22"/>
          <w:szCs w:val="22"/>
          <w:highlight w:val="yellow"/>
        </w:rPr>
        <w:t>ó</w:t>
      </w:r>
      <w:r w:rsidRPr="00365FBD">
        <w:rPr>
          <w:rFonts w:ascii="Arial" w:hAnsi="Arial" w:cs="Arial"/>
          <w:sz w:val="22"/>
          <w:szCs w:val="22"/>
          <w:highlight w:val="yellow"/>
        </w:rPr>
        <w:t xml:space="preserve"> servicios profesionales </w:t>
      </w:r>
      <w:r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 xml:space="preserve">para que realicen las investigaciones </w:t>
      </w:r>
      <w:r w:rsidR="007D316C"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>para</w:t>
      </w:r>
      <w:r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 xml:space="preserve"> documentar el ciclo vital de diez nacionalidades indígenas del Ecuador,</w:t>
      </w:r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 xml:space="preserve"> las nacionalidades</w:t>
      </w:r>
      <w:r w:rsidR="00146DB7"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 xml:space="preserve"> </w:t>
      </w:r>
      <w:r w:rsidR="00881977"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>indígenas</w:t>
      </w:r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 xml:space="preserve"> participantes de este proceso son: Chachi, Awá, </w:t>
      </w:r>
      <w:proofErr w:type="spellStart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>Épera</w:t>
      </w:r>
      <w:proofErr w:type="spellEnd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 xml:space="preserve">, </w:t>
      </w:r>
      <w:proofErr w:type="spellStart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>Tsa´chila</w:t>
      </w:r>
      <w:proofErr w:type="spellEnd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 xml:space="preserve">, Siona, </w:t>
      </w:r>
      <w:proofErr w:type="spellStart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>A´i</w:t>
      </w:r>
      <w:proofErr w:type="spellEnd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 xml:space="preserve">, </w:t>
      </w:r>
      <w:proofErr w:type="spellStart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>Sapara</w:t>
      </w:r>
      <w:proofErr w:type="spellEnd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 xml:space="preserve">, Achuar, </w:t>
      </w:r>
      <w:proofErr w:type="spellStart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>Shiwiar</w:t>
      </w:r>
      <w:proofErr w:type="spellEnd"/>
      <w:r w:rsidRPr="00365FBD">
        <w:rPr>
          <w:rFonts w:ascii="Arial" w:eastAsia="Arial" w:hAnsi="Arial" w:cs="Arial"/>
          <w:color w:val="00000A"/>
          <w:sz w:val="22"/>
          <w:szCs w:val="22"/>
          <w:highlight w:val="yellow"/>
          <w:lang w:eastAsia="es-EC"/>
        </w:rPr>
        <w:t xml:space="preserve"> y Shuar. </w:t>
      </w:r>
      <w:r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 xml:space="preserve">Como </w:t>
      </w:r>
      <w:r w:rsidR="007D316C"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>resultad</w:t>
      </w:r>
      <w:r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 xml:space="preserve">o se tiene 10 contenidos de la sabiduría y conocimientos ancestrales sobre el ciclo de vida; mismas que posteriormente </w:t>
      </w:r>
      <w:r w:rsidR="00142C15"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>fueron</w:t>
      </w:r>
      <w:r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 xml:space="preserve"> impresas en libros y </w:t>
      </w:r>
      <w:r w:rsidR="00142C15"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>se utilizarán</w:t>
      </w:r>
      <w:r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 xml:space="preserve"> como insumo pedagógico </w:t>
      </w:r>
      <w:r w:rsidR="00881977"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>a</w:t>
      </w:r>
      <w:r w:rsidRPr="00365FBD">
        <w:rPr>
          <w:rFonts w:ascii="Arial" w:hAnsi="Arial" w:cs="Arial"/>
          <w:color w:val="00000A"/>
          <w:sz w:val="22"/>
          <w:szCs w:val="22"/>
          <w:highlight w:val="yellow"/>
          <w:lang w:eastAsia="es-EC"/>
        </w:rPr>
        <w:t xml:space="preserve"> la revitalización de los idiomas de las nacionalidades del Ecuador y ser herramientas de consulta para estudiantes y docentes del Sistema de Educación Intercultural Bilingüe. Siendo un total de </w:t>
      </w:r>
      <w:r w:rsidRPr="00365FBD">
        <w:rPr>
          <w:rFonts w:ascii="Arial" w:hAnsi="Arial" w:cs="Arial"/>
          <w:bCs/>
          <w:color w:val="000000"/>
          <w:sz w:val="22"/>
          <w:szCs w:val="22"/>
          <w:highlight w:val="yellow"/>
          <w:lang w:eastAsia="es-EC"/>
        </w:rPr>
        <w:t xml:space="preserve">110.664 beneficiarios de las nacionales anteriormente </w:t>
      </w:r>
      <w:r w:rsidR="00676210" w:rsidRPr="00365FBD">
        <w:rPr>
          <w:rFonts w:ascii="Arial" w:hAnsi="Arial" w:cs="Arial"/>
          <w:bCs/>
          <w:color w:val="000000"/>
          <w:sz w:val="22"/>
          <w:szCs w:val="22"/>
          <w:highlight w:val="yellow"/>
          <w:lang w:eastAsia="es-EC"/>
        </w:rPr>
        <w:t>mencionadas</w:t>
      </w:r>
      <w:r w:rsidRPr="00365FBD">
        <w:rPr>
          <w:rFonts w:ascii="Arial" w:hAnsi="Arial" w:cs="Arial"/>
          <w:bCs/>
          <w:color w:val="000000"/>
          <w:sz w:val="22"/>
          <w:szCs w:val="22"/>
          <w:highlight w:val="yellow"/>
          <w:lang w:eastAsia="es-EC"/>
        </w:rPr>
        <w:t>.</w:t>
      </w:r>
    </w:p>
    <w:p w14:paraId="5439B81D" w14:textId="70822909" w:rsidR="004A28F2" w:rsidRPr="0082469E" w:rsidRDefault="004A28F2" w:rsidP="00B662B3">
      <w:pPr>
        <w:tabs>
          <w:tab w:val="left" w:pos="284"/>
          <w:tab w:val="left" w:pos="567"/>
        </w:tabs>
        <w:ind w:left="567"/>
        <w:jc w:val="both"/>
        <w:rPr>
          <w:rFonts w:ascii="Arial" w:hAnsi="Arial" w:cs="Arial"/>
        </w:rPr>
      </w:pPr>
      <w:r w:rsidRPr="0082469E">
        <w:rPr>
          <w:rFonts w:ascii="Arial" w:hAnsi="Arial" w:cs="Arial"/>
        </w:rPr>
        <w:t xml:space="preserve">El Sistema de Educación Intercultural Bilingüe atiende a 14 nacionalidades </w:t>
      </w:r>
      <w:r w:rsidRPr="00146DB7">
        <w:rPr>
          <w:rFonts w:ascii="Arial" w:hAnsi="Arial" w:cs="Arial"/>
        </w:rPr>
        <w:t xml:space="preserve">extendidos </w:t>
      </w:r>
      <w:r w:rsidR="00146DB7" w:rsidRPr="00146DB7">
        <w:rPr>
          <w:rFonts w:ascii="Arial" w:hAnsi="Arial" w:cs="Arial"/>
        </w:rPr>
        <w:t>en</w:t>
      </w:r>
      <w:r w:rsidRPr="00146DB7">
        <w:rPr>
          <w:rFonts w:ascii="Arial" w:hAnsi="Arial" w:cs="Arial"/>
        </w:rPr>
        <w:t xml:space="preserve"> todo el país</w:t>
      </w:r>
      <w:r w:rsidRPr="0082469E">
        <w:rPr>
          <w:rFonts w:ascii="Arial" w:hAnsi="Arial" w:cs="Arial"/>
        </w:rPr>
        <w:t xml:space="preserve"> y, los procesos administrativos y de gestión </w:t>
      </w:r>
      <w:r w:rsidRPr="0082469E">
        <w:rPr>
          <w:rFonts w:ascii="Arial" w:hAnsi="Arial" w:cs="Arial"/>
        </w:rPr>
        <w:lastRenderedPageBreak/>
        <w:t>pedagógica, por lo cual, se recept</w:t>
      </w:r>
      <w:r w:rsidR="00146DB7">
        <w:rPr>
          <w:rFonts w:ascii="Arial" w:hAnsi="Arial" w:cs="Arial"/>
        </w:rPr>
        <w:t>ó</w:t>
      </w:r>
      <w:r w:rsidRPr="0082469E">
        <w:rPr>
          <w:rFonts w:ascii="Arial" w:hAnsi="Arial" w:cs="Arial"/>
        </w:rPr>
        <w:t xml:space="preserve"> las pruebas del  dominio  de las lenguas a nivel nacional especialmente con miras al concurso QSMIB 1 ya que es el primer requisito para ser partícipe de esta convocatoria; por lo que se optó por  implementar nuevas estrategias para la recepción de estas pruebas de forma no presencial a los docentes de las 9 zonas. Siendo así, se presentaron 6.086 aspirantes, de los cuales 3.332 personas han aprobado las pruebas tanto oral y escrito, en 13 de los 14 idiomas existentes en el país (ausente Idioma </w:t>
      </w:r>
      <w:proofErr w:type="spellStart"/>
      <w:r w:rsidRPr="0082469E">
        <w:rPr>
          <w:rFonts w:ascii="Arial" w:hAnsi="Arial" w:cs="Arial"/>
        </w:rPr>
        <w:t>Katsakati</w:t>
      </w:r>
      <w:proofErr w:type="spellEnd"/>
      <w:r w:rsidRPr="0082469E">
        <w:rPr>
          <w:rFonts w:ascii="Arial" w:hAnsi="Arial" w:cs="Arial"/>
        </w:rPr>
        <w:t xml:space="preserve"> – Nacionalidad </w:t>
      </w:r>
      <w:proofErr w:type="spellStart"/>
      <w:r w:rsidRPr="0082469E">
        <w:rPr>
          <w:rFonts w:ascii="Arial" w:hAnsi="Arial" w:cs="Arial"/>
        </w:rPr>
        <w:t>Andwa</w:t>
      </w:r>
      <w:proofErr w:type="spellEnd"/>
      <w:r w:rsidRPr="0082469E">
        <w:rPr>
          <w:rFonts w:ascii="Arial" w:hAnsi="Arial" w:cs="Arial"/>
        </w:rPr>
        <w:t>).</w:t>
      </w:r>
    </w:p>
    <w:p w14:paraId="249B0C10" w14:textId="38DEAC01" w:rsidR="004A28F2" w:rsidRPr="0082469E" w:rsidRDefault="004A28F2" w:rsidP="00B662B3">
      <w:pPr>
        <w:tabs>
          <w:tab w:val="left" w:pos="284"/>
        </w:tabs>
        <w:ind w:left="567"/>
        <w:jc w:val="both"/>
        <w:rPr>
          <w:rFonts w:ascii="Arial" w:hAnsi="Arial" w:cs="Arial"/>
        </w:rPr>
      </w:pPr>
      <w:r w:rsidRPr="0082469E">
        <w:rPr>
          <w:rFonts w:ascii="Arial" w:hAnsi="Arial" w:cs="Arial"/>
        </w:rPr>
        <w:t xml:space="preserve">Con el fin de dar cumplimiento </w:t>
      </w:r>
      <w:r w:rsidR="00142C15">
        <w:rPr>
          <w:rFonts w:ascii="Arial" w:hAnsi="Arial" w:cs="Arial"/>
        </w:rPr>
        <w:t>a</w:t>
      </w:r>
      <w:r w:rsidRPr="0082469E">
        <w:rPr>
          <w:rFonts w:ascii="Arial" w:hAnsi="Arial" w:cs="Arial"/>
        </w:rPr>
        <w:t xml:space="preserve"> la </w:t>
      </w:r>
      <w:r w:rsidR="00146DB7">
        <w:rPr>
          <w:rFonts w:ascii="Arial" w:hAnsi="Arial" w:cs="Arial"/>
        </w:rPr>
        <w:t>r</w:t>
      </w:r>
      <w:r w:rsidRPr="0082469E">
        <w:rPr>
          <w:rFonts w:ascii="Arial" w:hAnsi="Arial" w:cs="Arial"/>
        </w:rPr>
        <w:t>evitalización y fortalecimiento de</w:t>
      </w:r>
      <w:r w:rsidR="00881977">
        <w:rPr>
          <w:rFonts w:ascii="Arial" w:hAnsi="Arial" w:cs="Arial"/>
        </w:rPr>
        <w:t xml:space="preserve"> </w:t>
      </w:r>
      <w:r w:rsidRPr="0082469E">
        <w:rPr>
          <w:rFonts w:ascii="Arial" w:hAnsi="Arial" w:cs="Arial"/>
        </w:rPr>
        <w:t>la lengua Sapara, la Secretar</w:t>
      </w:r>
      <w:r w:rsidR="00146DB7">
        <w:rPr>
          <w:rFonts w:ascii="Arial" w:hAnsi="Arial" w:cs="Arial"/>
        </w:rPr>
        <w:t>í</w:t>
      </w:r>
      <w:r w:rsidRPr="0082469E">
        <w:rPr>
          <w:rFonts w:ascii="Arial" w:hAnsi="Arial" w:cs="Arial"/>
        </w:rPr>
        <w:t xml:space="preserve">a del Sistema de Educación Intercultural Bilingüe SESEIB, priorizó la impresión de un total de 12.250 ejemplares correspondientes a 12 tipos de materiales diferentes, entre cuadernos de trabajo, guías y la metodología para el aprendizaje de la lengua </w:t>
      </w:r>
      <w:proofErr w:type="spellStart"/>
      <w:r w:rsidRPr="0082469E">
        <w:rPr>
          <w:rFonts w:ascii="Arial" w:hAnsi="Arial" w:cs="Arial"/>
        </w:rPr>
        <w:t>Atupama</w:t>
      </w:r>
      <w:proofErr w:type="spellEnd"/>
      <w:r w:rsidRPr="0082469E">
        <w:rPr>
          <w:rFonts w:ascii="Arial" w:hAnsi="Arial" w:cs="Arial"/>
        </w:rPr>
        <w:t xml:space="preserve"> </w:t>
      </w:r>
      <w:proofErr w:type="spellStart"/>
      <w:r w:rsidRPr="0082469E">
        <w:rPr>
          <w:rFonts w:ascii="Arial" w:hAnsi="Arial" w:cs="Arial"/>
        </w:rPr>
        <w:t>Sapara</w:t>
      </w:r>
      <w:proofErr w:type="spellEnd"/>
      <w:r w:rsidRPr="0082469E">
        <w:rPr>
          <w:rFonts w:ascii="Arial" w:hAnsi="Arial" w:cs="Arial"/>
        </w:rPr>
        <w:t>, con una inversión programa</w:t>
      </w:r>
      <w:r w:rsidR="00881977">
        <w:rPr>
          <w:rFonts w:ascii="Arial" w:hAnsi="Arial" w:cs="Arial"/>
        </w:rPr>
        <w:t>da</w:t>
      </w:r>
      <w:r w:rsidRPr="0082469E">
        <w:rPr>
          <w:rFonts w:ascii="Arial" w:hAnsi="Arial" w:cs="Arial"/>
        </w:rPr>
        <w:t xml:space="preserve"> de </w:t>
      </w:r>
      <w:r w:rsidR="0083206D">
        <w:rPr>
          <w:rFonts w:ascii="Arial" w:hAnsi="Arial" w:cs="Arial"/>
        </w:rPr>
        <w:t>USD</w:t>
      </w:r>
      <w:r w:rsidRPr="0082469E">
        <w:rPr>
          <w:rFonts w:ascii="Arial" w:hAnsi="Arial" w:cs="Arial"/>
        </w:rPr>
        <w:t xml:space="preserve"> 21.210,15, beneficiando a 559 habitantes que pertenecen a la nacionalidad Sapara. </w:t>
      </w:r>
    </w:p>
    <w:p w14:paraId="6BE7F091" w14:textId="2C13E546" w:rsidR="00137DE7" w:rsidRDefault="00137DE7" w:rsidP="00B662B3">
      <w:pPr>
        <w:spacing w:after="160" w:line="259" w:lineRule="auto"/>
        <w:ind w:left="567"/>
        <w:jc w:val="both"/>
        <w:rPr>
          <w:rFonts w:ascii="Arial" w:hAnsi="Arial" w:cs="Arial"/>
        </w:rPr>
      </w:pPr>
      <w:r w:rsidRPr="0082469E">
        <w:rPr>
          <w:rFonts w:ascii="Arial" w:hAnsi="Arial" w:cs="Arial"/>
        </w:rPr>
        <w:t>Fortalecer las capacidades institucionales, por un monto de USD 6.000,00 se realizaron adecuaciones a las instalaciones de la Secretar</w:t>
      </w:r>
      <w:r w:rsidR="00B733DA">
        <w:rPr>
          <w:rFonts w:ascii="Arial" w:hAnsi="Arial" w:cs="Arial"/>
        </w:rPr>
        <w:t>í</w:t>
      </w:r>
      <w:r w:rsidRPr="0082469E">
        <w:rPr>
          <w:rFonts w:ascii="Arial" w:hAnsi="Arial" w:cs="Arial"/>
        </w:rPr>
        <w:t xml:space="preserve">a de Educación Intercultural Bilingüe, con la finalidad </w:t>
      </w:r>
      <w:r w:rsidR="006B3DDE" w:rsidRPr="0082469E">
        <w:rPr>
          <w:rFonts w:ascii="Arial" w:hAnsi="Arial" w:cs="Arial"/>
        </w:rPr>
        <w:t>de garantizar un mejor espacio laboral, para la atención con calidad y calidez a los usuarios internos y externos.</w:t>
      </w:r>
    </w:p>
    <w:p w14:paraId="69C26F3A" w14:textId="77777777" w:rsidR="008A1550" w:rsidRDefault="008A1550" w:rsidP="008A1550">
      <w:pPr>
        <w:pStyle w:val="NormalWeb"/>
        <w:shd w:val="clear" w:color="auto" w:fill="FFFFFF"/>
        <w:spacing w:before="0" w:beforeAutospacing="0" w:after="390" w:afterAutospacing="0"/>
        <w:ind w:left="567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</w:t>
      </w:r>
      <w:r w:rsidRPr="00900F12">
        <w:rPr>
          <w:rFonts w:ascii="Arial" w:hAnsi="Arial" w:cs="Arial"/>
          <w:sz w:val="22"/>
          <w:szCs w:val="22"/>
        </w:rPr>
        <w:t>ara fortale</w:t>
      </w:r>
      <w:r>
        <w:rPr>
          <w:rFonts w:ascii="Arial" w:hAnsi="Arial" w:cs="Arial"/>
          <w:sz w:val="22"/>
          <w:szCs w:val="22"/>
        </w:rPr>
        <w:t>cer la calidad</w:t>
      </w:r>
      <w:r w:rsidRPr="00900F12">
        <w:rPr>
          <w:rFonts w:ascii="Arial" w:hAnsi="Arial" w:cs="Arial"/>
          <w:sz w:val="22"/>
          <w:szCs w:val="22"/>
        </w:rPr>
        <w:t xml:space="preserve"> del </w:t>
      </w:r>
      <w:r>
        <w:rPr>
          <w:rFonts w:ascii="Arial" w:hAnsi="Arial" w:cs="Arial"/>
          <w:sz w:val="22"/>
          <w:szCs w:val="22"/>
        </w:rPr>
        <w:t>Sistema de Educación Intercultural Bilingüe</w:t>
      </w:r>
      <w:r w:rsidRPr="00900F12">
        <w:rPr>
          <w:rFonts w:ascii="Arial" w:hAnsi="Arial" w:cs="Arial"/>
          <w:sz w:val="22"/>
          <w:szCs w:val="22"/>
        </w:rPr>
        <w:t>, se contrató 4 profesionales informáticos quienes construyeron la plataforma de gestión pedagógica, con un monto total de USD 82.593,32</w:t>
      </w:r>
      <w:r>
        <w:rPr>
          <w:rFonts w:ascii="Arial" w:hAnsi="Arial" w:cs="Arial"/>
          <w:sz w:val="22"/>
          <w:szCs w:val="22"/>
        </w:rPr>
        <w:t>.</w:t>
      </w:r>
    </w:p>
    <w:p w14:paraId="566E98C7" w14:textId="2B6FD1B4" w:rsidR="00137DE7" w:rsidRPr="0082469E" w:rsidRDefault="002E6AD8" w:rsidP="008A1550">
      <w:pPr>
        <w:spacing w:after="160" w:line="259" w:lineRule="auto"/>
        <w:ind w:left="567"/>
        <w:jc w:val="both"/>
        <w:rPr>
          <w:rFonts w:ascii="Arial" w:eastAsia="Calibri" w:hAnsi="Arial" w:cs="Arial"/>
        </w:rPr>
      </w:pPr>
      <w:r w:rsidRPr="0082469E">
        <w:rPr>
          <w:rFonts w:ascii="Arial" w:hAnsi="Arial" w:cs="Arial"/>
        </w:rPr>
        <w:t xml:space="preserve">Se gestionó la ejecución de los recursos presupuestarios asignados a la EOD 0255; el presupuesto codificado al 31 de diciembre de 2020 asciende a </w:t>
      </w:r>
      <w:r w:rsidR="00AB2ADC" w:rsidRPr="0082469E">
        <w:rPr>
          <w:rFonts w:ascii="Arial" w:hAnsi="Arial" w:cs="Arial"/>
        </w:rPr>
        <w:t>US</w:t>
      </w:r>
      <w:r w:rsidR="00C338F8" w:rsidRPr="0082469E">
        <w:rPr>
          <w:rFonts w:ascii="Arial" w:hAnsi="Arial" w:cs="Arial"/>
        </w:rPr>
        <w:t>D 3</w:t>
      </w:r>
      <w:r w:rsidR="00C338F8" w:rsidRPr="0082469E">
        <w:rPr>
          <w:rFonts w:ascii="Arial" w:eastAsia="Calibri" w:hAnsi="Arial" w:cs="Arial"/>
        </w:rPr>
        <w:t>’651.074,87</w:t>
      </w:r>
      <w:r w:rsidRPr="0082469E">
        <w:rPr>
          <w:rFonts w:ascii="Arial" w:hAnsi="Arial" w:cs="Arial"/>
        </w:rPr>
        <w:t>, el Gasto Corriente (POA)</w:t>
      </w:r>
      <w:r w:rsidR="009140F3" w:rsidRPr="0082469E">
        <w:rPr>
          <w:rFonts w:ascii="Arial" w:hAnsi="Arial" w:cs="Arial"/>
        </w:rPr>
        <w:t xml:space="preserve"> </w:t>
      </w:r>
      <w:r w:rsidRPr="0082469E">
        <w:rPr>
          <w:rFonts w:ascii="Arial" w:hAnsi="Arial" w:cs="Arial"/>
        </w:rPr>
        <w:t>asciende</w:t>
      </w:r>
      <w:r w:rsidR="00CB4566" w:rsidRPr="0082469E">
        <w:rPr>
          <w:rFonts w:ascii="Arial" w:hAnsi="Arial" w:cs="Arial"/>
        </w:rPr>
        <w:t xml:space="preserve"> a USD</w:t>
      </w:r>
      <w:r w:rsidR="00AB2ADC" w:rsidRPr="0082469E">
        <w:rPr>
          <w:rFonts w:ascii="Arial" w:hAnsi="Arial" w:cs="Arial"/>
        </w:rPr>
        <w:t xml:space="preserve"> </w:t>
      </w:r>
      <w:r w:rsidR="00C338F8" w:rsidRPr="0082469E">
        <w:rPr>
          <w:rFonts w:ascii="Arial" w:hAnsi="Arial" w:cs="Arial"/>
        </w:rPr>
        <w:t>1</w:t>
      </w:r>
      <w:r w:rsidR="00C338F8" w:rsidRPr="0082469E">
        <w:rPr>
          <w:rFonts w:ascii="Arial" w:eastAsia="Calibri" w:hAnsi="Arial" w:cs="Arial"/>
        </w:rPr>
        <w:t xml:space="preserve">’474.302,29, el Gasto Inversión </w:t>
      </w:r>
      <w:r w:rsidR="00CB4566" w:rsidRPr="0082469E">
        <w:rPr>
          <w:rFonts w:ascii="Arial" w:eastAsia="Calibri" w:hAnsi="Arial" w:cs="Arial"/>
        </w:rPr>
        <w:t>asciende a USD 430.305,00</w:t>
      </w:r>
      <w:r w:rsidR="00183827" w:rsidRPr="0082469E">
        <w:rPr>
          <w:rFonts w:ascii="Arial" w:eastAsia="Calibri" w:hAnsi="Arial" w:cs="Arial"/>
        </w:rPr>
        <w:t xml:space="preserve"> </w:t>
      </w:r>
      <w:r w:rsidR="009E709A" w:rsidRPr="0082469E">
        <w:rPr>
          <w:rFonts w:ascii="Arial" w:eastAsia="Calibri" w:hAnsi="Arial" w:cs="Arial"/>
        </w:rPr>
        <w:t>(se</w:t>
      </w:r>
      <w:r w:rsidR="00183827" w:rsidRPr="0082469E">
        <w:rPr>
          <w:rFonts w:ascii="Arial" w:eastAsia="Calibri" w:hAnsi="Arial" w:cs="Arial"/>
        </w:rPr>
        <w:t xml:space="preserve"> pagó a 8 servidores por supresión de partidas).</w:t>
      </w:r>
      <w:r w:rsidR="00CB4566" w:rsidRPr="0082469E">
        <w:rPr>
          <w:rFonts w:ascii="Arial" w:eastAsia="Calibri" w:hAnsi="Arial" w:cs="Arial"/>
        </w:rPr>
        <w:t xml:space="preserve"> El porcentaje total de ejecución presupuestaria en el per</w:t>
      </w:r>
      <w:r w:rsidR="00146DB7">
        <w:rPr>
          <w:rFonts w:ascii="Arial" w:eastAsia="Calibri" w:hAnsi="Arial" w:cs="Arial"/>
        </w:rPr>
        <w:t>í</w:t>
      </w:r>
      <w:r w:rsidR="00CB4566" w:rsidRPr="0082469E">
        <w:rPr>
          <w:rFonts w:ascii="Arial" w:eastAsia="Calibri" w:hAnsi="Arial" w:cs="Arial"/>
        </w:rPr>
        <w:t>odo fiscal 2020 es del 85,51%. El presupuesto devengado al 31</w:t>
      </w:r>
      <w:r w:rsidR="00881977">
        <w:rPr>
          <w:rFonts w:ascii="Arial" w:eastAsia="Calibri" w:hAnsi="Arial" w:cs="Arial"/>
        </w:rPr>
        <w:t xml:space="preserve"> de diciembre de 2020 </w:t>
      </w:r>
      <w:r w:rsidR="00CB4566" w:rsidRPr="0082469E">
        <w:rPr>
          <w:rFonts w:ascii="Arial" w:eastAsia="Calibri" w:hAnsi="Arial" w:cs="Arial"/>
        </w:rPr>
        <w:t xml:space="preserve">en Gasto Corriente </w:t>
      </w:r>
      <w:r w:rsidR="003C2847" w:rsidRPr="0082469E">
        <w:rPr>
          <w:rFonts w:ascii="Arial" w:eastAsia="Calibri" w:hAnsi="Arial" w:cs="Arial"/>
        </w:rPr>
        <w:t>y Gasto</w:t>
      </w:r>
      <w:r w:rsidR="00CB4566" w:rsidRPr="0082469E">
        <w:rPr>
          <w:rFonts w:ascii="Arial" w:eastAsia="Calibri" w:hAnsi="Arial" w:cs="Arial"/>
        </w:rPr>
        <w:t xml:space="preserve"> Inversión asciende a </w:t>
      </w:r>
      <w:r w:rsidR="00CB4566" w:rsidRPr="0082469E">
        <w:rPr>
          <w:rFonts w:ascii="Arial" w:hAnsi="Arial" w:cs="Arial"/>
        </w:rPr>
        <w:t>3</w:t>
      </w:r>
      <w:r w:rsidR="00CB4566" w:rsidRPr="0082469E">
        <w:rPr>
          <w:rFonts w:ascii="Arial" w:eastAsia="Calibri" w:hAnsi="Arial" w:cs="Arial"/>
        </w:rPr>
        <w:t xml:space="preserve">’122.099,59. El presupuesto no devengado corresponde al </w:t>
      </w:r>
      <w:r w:rsidR="003C2847" w:rsidRPr="0082469E">
        <w:rPr>
          <w:rFonts w:ascii="Arial" w:eastAsia="Calibri" w:hAnsi="Arial" w:cs="Arial"/>
        </w:rPr>
        <w:t>14,49%.</w:t>
      </w:r>
    </w:p>
    <w:p w14:paraId="7229B251" w14:textId="1D2343BA" w:rsidR="00183827" w:rsidRDefault="00183827" w:rsidP="00B662B3">
      <w:pPr>
        <w:pStyle w:val="NormalWeb"/>
        <w:shd w:val="clear" w:color="auto" w:fill="FFFFFF"/>
        <w:spacing w:before="0" w:beforeAutospacing="0" w:after="390" w:afterAutospacing="0" w:line="276" w:lineRule="auto"/>
        <w:ind w:left="567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>Para el per</w:t>
      </w:r>
      <w:r w:rsidR="00D73B4F">
        <w:rPr>
          <w:rFonts w:ascii="Arial" w:eastAsia="Calibri" w:hAnsi="Arial" w:cs="Arial"/>
          <w:sz w:val="22"/>
          <w:szCs w:val="22"/>
          <w:lang w:val="es-EC" w:eastAsia="en-US"/>
        </w:rPr>
        <w:t>í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>odo fiscal 2021, la Secretar</w:t>
      </w:r>
      <w:r w:rsidR="00D73B4F">
        <w:rPr>
          <w:rFonts w:ascii="Arial" w:eastAsia="Calibri" w:hAnsi="Arial" w:cs="Arial"/>
          <w:sz w:val="22"/>
          <w:szCs w:val="22"/>
          <w:lang w:val="es-EC" w:eastAsia="en-US"/>
        </w:rPr>
        <w:t>í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a del Sistema de Educación Intercultural Bilingüe posee desafíos como: </w:t>
      </w:r>
      <w:r w:rsidR="00D73B4F">
        <w:rPr>
          <w:rFonts w:ascii="Arial" w:eastAsia="Calibri" w:hAnsi="Arial" w:cs="Arial"/>
          <w:sz w:val="22"/>
          <w:szCs w:val="22"/>
          <w:lang w:val="es-EC" w:eastAsia="en-US"/>
        </w:rPr>
        <w:t>p</w:t>
      </w:r>
      <w:r w:rsidR="00EB14A4" w:rsidRPr="0082469E">
        <w:rPr>
          <w:rFonts w:ascii="Arial" w:eastAsia="Calibri" w:hAnsi="Arial" w:cs="Arial"/>
          <w:sz w:val="22"/>
          <w:szCs w:val="22"/>
          <w:lang w:val="es-EC" w:eastAsia="en-US"/>
        </w:rPr>
        <w:t>oner en funcionamiento la plataforma informática de Gestión Pedagógica Intercultural Bilingüe</w:t>
      </w:r>
      <w:r w:rsidR="00AF2140"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; contar con una autonomía institucional en el territorio; </w:t>
      </w:r>
      <w:r w:rsidR="009E709A" w:rsidRPr="0082469E">
        <w:rPr>
          <w:rFonts w:ascii="Arial" w:eastAsia="Calibri" w:hAnsi="Arial" w:cs="Arial"/>
          <w:sz w:val="22"/>
          <w:szCs w:val="22"/>
          <w:lang w:val="es-EC" w:eastAsia="en-US"/>
        </w:rPr>
        <w:t>reformar el estatuto institucional e implementar el manual de puestos, a partir de la aprobación de la LOEI, gestionar recursos ante Ministerio de Economía y Finanzas para la implementación del manual de puestos; gestionar recursos para mantenimiento de infraestructuras de las Instituciones Educativas de Educación Intercultural Bilingüe</w:t>
      </w:r>
      <w:r w:rsidR="00AF2140"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, gestionar recursos ante el Ministerio de Economía y Finanzas para la adquisición de </w:t>
      </w:r>
      <w:r w:rsidR="00AF2140" w:rsidRPr="0082469E">
        <w:rPr>
          <w:rFonts w:ascii="Arial" w:eastAsia="Calibri" w:hAnsi="Arial" w:cs="Arial"/>
          <w:sz w:val="22"/>
          <w:szCs w:val="22"/>
          <w:lang w:val="es-EC" w:eastAsia="en-US"/>
        </w:rPr>
        <w:lastRenderedPageBreak/>
        <w:t>uniformes escolares con pertinencia cultural de las nacionalidades así como también la adquisición de alimentación escolar</w:t>
      </w:r>
      <w:r w:rsidR="001E7DFC" w:rsidRPr="0082469E">
        <w:rPr>
          <w:rFonts w:ascii="Arial" w:eastAsia="Calibri" w:hAnsi="Arial" w:cs="Arial"/>
          <w:sz w:val="22"/>
          <w:szCs w:val="22"/>
          <w:lang w:val="es-EC" w:eastAsia="en-US"/>
        </w:rPr>
        <w:t>.</w:t>
      </w:r>
    </w:p>
    <w:p w14:paraId="26FCAD5C" w14:textId="0855515B" w:rsidR="0082469E" w:rsidRPr="00625005" w:rsidRDefault="0082469E" w:rsidP="00625005">
      <w:pPr>
        <w:pStyle w:val="Ttulo1"/>
        <w:numPr>
          <w:ilvl w:val="0"/>
          <w:numId w:val="14"/>
        </w:numPr>
        <w:rPr>
          <w:rFonts w:eastAsiaTheme="minorHAnsi"/>
          <w:color w:val="000000" w:themeColor="text1"/>
          <w:lang w:val="es-ES"/>
        </w:rPr>
      </w:pPr>
      <w:bookmarkStart w:id="5" w:name="_Toc76035017"/>
      <w:r w:rsidRPr="00625005">
        <w:rPr>
          <w:rFonts w:eastAsiaTheme="minorHAnsi"/>
          <w:color w:val="000000" w:themeColor="text1"/>
          <w:lang w:val="es-ES"/>
        </w:rPr>
        <w:t>Resultados alcanzados en la gestión 202</w:t>
      </w:r>
      <w:r w:rsidR="007A090E" w:rsidRPr="00625005">
        <w:rPr>
          <w:rFonts w:eastAsiaTheme="minorHAnsi"/>
          <w:color w:val="000000" w:themeColor="text1"/>
          <w:lang w:val="es-ES"/>
        </w:rPr>
        <w:t>0</w:t>
      </w:r>
      <w:bookmarkEnd w:id="5"/>
    </w:p>
    <w:p w14:paraId="3672C954" w14:textId="77777777" w:rsidR="007A090E" w:rsidRPr="00F35327" w:rsidRDefault="007A090E" w:rsidP="007A090E">
      <w:pPr>
        <w:pStyle w:val="Prrafodelista"/>
        <w:spacing w:after="0"/>
        <w:jc w:val="both"/>
        <w:rPr>
          <w:rFonts w:ascii="Arial" w:eastAsiaTheme="minorHAnsi" w:hAnsi="Arial" w:cs="Arial"/>
          <w:b/>
          <w:szCs w:val="20"/>
          <w:lang w:val="es-ES"/>
        </w:rPr>
      </w:pPr>
    </w:p>
    <w:p w14:paraId="61BA9262" w14:textId="523257B1" w:rsidR="0082469E" w:rsidRPr="00D64A1C" w:rsidRDefault="00625005" w:rsidP="00625005">
      <w:pPr>
        <w:pStyle w:val="Ttulo2"/>
        <w:rPr>
          <w:rFonts w:eastAsiaTheme="minorHAnsi"/>
          <w:b/>
          <w:bCs/>
          <w:color w:val="000000" w:themeColor="text1"/>
          <w:lang w:val="es-ES"/>
        </w:rPr>
      </w:pPr>
      <w:r w:rsidRPr="00D64A1C">
        <w:rPr>
          <w:rFonts w:eastAsiaTheme="minorHAnsi"/>
          <w:b/>
          <w:bCs/>
          <w:color w:val="000000" w:themeColor="text1"/>
          <w:lang w:val="es-ES"/>
        </w:rPr>
        <w:t xml:space="preserve">             </w:t>
      </w:r>
      <w:bookmarkStart w:id="6" w:name="_Toc76035018"/>
      <w:r w:rsidRPr="00D64A1C">
        <w:rPr>
          <w:rFonts w:eastAsiaTheme="minorHAnsi"/>
          <w:b/>
          <w:bCs/>
          <w:color w:val="000000" w:themeColor="text1"/>
          <w:lang w:val="es-ES"/>
        </w:rPr>
        <w:t xml:space="preserve">3.1 </w:t>
      </w:r>
      <w:r w:rsidR="0082469E" w:rsidRPr="00D64A1C">
        <w:rPr>
          <w:rFonts w:eastAsiaTheme="minorHAnsi"/>
          <w:b/>
          <w:bCs/>
          <w:color w:val="000000" w:themeColor="text1"/>
          <w:lang w:val="es-ES"/>
        </w:rPr>
        <w:t>Calidad</w:t>
      </w:r>
      <w:bookmarkEnd w:id="6"/>
    </w:p>
    <w:p w14:paraId="1417CE03" w14:textId="16408646" w:rsidR="007A090E" w:rsidRPr="0080183B" w:rsidRDefault="007A090E" w:rsidP="00B662B3">
      <w:pPr>
        <w:pStyle w:val="Prrafodelista"/>
        <w:numPr>
          <w:ilvl w:val="0"/>
          <w:numId w:val="5"/>
        </w:numPr>
        <w:spacing w:after="0"/>
        <w:ind w:left="1134"/>
        <w:jc w:val="both"/>
        <w:rPr>
          <w:rFonts w:eastAsiaTheme="minorHAnsi" w:cstheme="minorHAnsi"/>
          <w:b/>
          <w:szCs w:val="20"/>
          <w:lang w:val="es-ES"/>
        </w:rPr>
      </w:pPr>
      <w:r w:rsidRPr="0082469E">
        <w:rPr>
          <w:rFonts w:ascii="Arial" w:hAnsi="Arial" w:cs="Arial"/>
        </w:rPr>
        <w:t>Socializar el Modelo del Sistema de Educación Intercultural Bilingüe – MOSEIB, a todos los actores sociales que intervienen en el sistema de educación intercultural bilingüe, misma que capacit</w:t>
      </w:r>
      <w:r>
        <w:rPr>
          <w:rFonts w:ascii="Arial" w:hAnsi="Arial" w:cs="Arial"/>
        </w:rPr>
        <w:t>ó</w:t>
      </w:r>
      <w:r w:rsidRPr="0082469E">
        <w:rPr>
          <w:rFonts w:ascii="Arial" w:hAnsi="Arial" w:cs="Arial"/>
        </w:rPr>
        <w:t xml:space="preserve"> a 775 docentes y se implementaron acompañamientos pedagógicos a </w:t>
      </w:r>
      <w:r w:rsidR="00881977">
        <w:rPr>
          <w:rFonts w:ascii="Arial" w:hAnsi="Arial" w:cs="Arial"/>
        </w:rPr>
        <w:t>8</w:t>
      </w:r>
      <w:r w:rsidRPr="0082469E">
        <w:rPr>
          <w:rFonts w:ascii="Arial" w:hAnsi="Arial" w:cs="Arial"/>
        </w:rPr>
        <w:t xml:space="preserve"> instituciones educativas para mejorar ambientes educativos, también se coordinó con los acompañamientos pedagógicos y docentes para la socialización del lineamiento de elaboración de guías de autoaprendizajes en los territorios.</w:t>
      </w:r>
    </w:p>
    <w:p w14:paraId="0973B51C" w14:textId="77777777" w:rsidR="0080183B" w:rsidRPr="007A090E" w:rsidRDefault="0080183B" w:rsidP="0080183B">
      <w:pPr>
        <w:pStyle w:val="Prrafodelista"/>
        <w:spacing w:after="0"/>
        <w:ind w:left="1440"/>
        <w:jc w:val="both"/>
        <w:rPr>
          <w:rFonts w:eastAsiaTheme="minorHAnsi" w:cstheme="minorHAnsi"/>
          <w:b/>
          <w:szCs w:val="20"/>
          <w:lang w:val="es-ES"/>
        </w:rPr>
      </w:pPr>
    </w:p>
    <w:p w14:paraId="6A933FEB" w14:textId="7F6AEE2D" w:rsidR="007A090E" w:rsidRPr="00B662B3" w:rsidRDefault="0080183B" w:rsidP="00B662B3">
      <w:pPr>
        <w:pStyle w:val="Prrafodelista"/>
        <w:numPr>
          <w:ilvl w:val="0"/>
          <w:numId w:val="5"/>
        </w:numPr>
        <w:spacing w:after="0"/>
        <w:ind w:left="1134"/>
        <w:jc w:val="both"/>
        <w:rPr>
          <w:rFonts w:eastAsiaTheme="minorHAnsi" w:cstheme="minorHAnsi"/>
          <w:b/>
          <w:szCs w:val="20"/>
          <w:lang w:val="es-ES"/>
        </w:rPr>
      </w:pPr>
      <w:r w:rsidRPr="00B662B3">
        <w:rPr>
          <w:rFonts w:ascii="Arial" w:hAnsi="Arial" w:cs="Arial"/>
        </w:rPr>
        <w:t>Se conform</w:t>
      </w:r>
      <w:r w:rsidR="00F35327">
        <w:rPr>
          <w:rFonts w:ascii="Arial" w:hAnsi="Arial" w:cs="Arial"/>
        </w:rPr>
        <w:t>ó</w:t>
      </w:r>
      <w:r w:rsidRPr="00B662B3">
        <w:rPr>
          <w:rFonts w:ascii="Arial" w:hAnsi="Arial" w:cs="Arial"/>
        </w:rPr>
        <w:t xml:space="preserve"> equipos técnicos pedagógicos territoriales en las Direcciones Zonales para el seguimiento y acompañamiento pedagógico y para la elaboración de materiales educativos.</w:t>
      </w:r>
    </w:p>
    <w:p w14:paraId="789A76B2" w14:textId="77777777" w:rsidR="00676210" w:rsidRPr="00676210" w:rsidRDefault="00676210" w:rsidP="00B662B3">
      <w:pPr>
        <w:pStyle w:val="Prrafodelista"/>
        <w:spacing w:after="0"/>
        <w:rPr>
          <w:rFonts w:eastAsiaTheme="minorHAnsi" w:cstheme="minorHAnsi"/>
          <w:b/>
          <w:szCs w:val="20"/>
          <w:lang w:val="es-ES"/>
        </w:rPr>
      </w:pPr>
    </w:p>
    <w:p w14:paraId="29FE3724" w14:textId="370D8CFD" w:rsidR="00676210" w:rsidRDefault="00676210" w:rsidP="00B662B3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>Se emitió lineamientos de inicio y fin de per</w:t>
      </w:r>
      <w:r w:rsidR="00D73B4F">
        <w:rPr>
          <w:rFonts w:ascii="Arial" w:hAnsi="Arial" w:cs="Arial"/>
          <w:sz w:val="22"/>
          <w:szCs w:val="22"/>
        </w:rPr>
        <w:t>í</w:t>
      </w:r>
      <w:r w:rsidRPr="0082469E">
        <w:rPr>
          <w:rFonts w:ascii="Arial" w:hAnsi="Arial" w:cs="Arial"/>
          <w:sz w:val="22"/>
          <w:szCs w:val="22"/>
        </w:rPr>
        <w:t>odo escolar 2019-2020 régimen Sierra- Amazon</w:t>
      </w:r>
      <w:r w:rsidR="00D73B4F">
        <w:rPr>
          <w:rFonts w:ascii="Arial" w:hAnsi="Arial" w:cs="Arial"/>
          <w:sz w:val="22"/>
          <w:szCs w:val="22"/>
        </w:rPr>
        <w:t>í</w:t>
      </w:r>
      <w:r w:rsidRPr="0082469E">
        <w:rPr>
          <w:rFonts w:ascii="Arial" w:hAnsi="Arial" w:cs="Arial"/>
          <w:sz w:val="22"/>
          <w:szCs w:val="22"/>
        </w:rPr>
        <w:t>a y Régimen Costa.</w:t>
      </w:r>
    </w:p>
    <w:p w14:paraId="59B414C8" w14:textId="525EE54F" w:rsidR="00676210" w:rsidRPr="00DB683B" w:rsidRDefault="0097055C" w:rsidP="00B662B3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A62FB0">
        <w:rPr>
          <w:noProof/>
          <w:lang w:val="es-MX" w:eastAsia="es-MX"/>
        </w:rPr>
        <w:drawing>
          <wp:anchor distT="0" distB="0" distL="114300" distR="114300" simplePos="0" relativeHeight="251719680" behindDoc="0" locked="0" layoutInCell="1" allowOverlap="1" wp14:anchorId="7368306D" wp14:editId="1F6500BD">
            <wp:simplePos x="0" y="0"/>
            <wp:positionH relativeFrom="column">
              <wp:posOffset>3129915</wp:posOffset>
            </wp:positionH>
            <wp:positionV relativeFrom="paragraph">
              <wp:posOffset>741045</wp:posOffset>
            </wp:positionV>
            <wp:extent cx="2265680" cy="2924175"/>
            <wp:effectExtent l="0" t="0" r="1270" b="9525"/>
            <wp:wrapThrough wrapText="bothSides">
              <wp:wrapPolygon edited="0">
                <wp:start x="0" y="0"/>
                <wp:lineTo x="0" y="21530"/>
                <wp:lineTo x="21430" y="21530"/>
                <wp:lineTo x="21430" y="0"/>
                <wp:lineTo x="0" y="0"/>
              </wp:wrapPolygon>
            </wp:wrapThrough>
            <wp:docPr id="67" name="Imagen 67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n 67" descr="Interfaz de usuario gráfica, Aplicación&#10;&#10;Descripción generada automáticamente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77" t="28167" r="39635" b="11962"/>
                    <a:stretch/>
                  </pic:blipFill>
                  <pic:spPr bwMode="auto">
                    <a:xfrm>
                      <a:off x="0" y="0"/>
                      <a:ext cx="2265680" cy="292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18656" behindDoc="0" locked="0" layoutInCell="1" allowOverlap="1" wp14:anchorId="4D28672E" wp14:editId="42626222">
            <wp:simplePos x="0" y="0"/>
            <wp:positionH relativeFrom="column">
              <wp:posOffset>442595</wp:posOffset>
            </wp:positionH>
            <wp:positionV relativeFrom="paragraph">
              <wp:posOffset>675005</wp:posOffset>
            </wp:positionV>
            <wp:extent cx="2592070" cy="2981325"/>
            <wp:effectExtent l="0" t="0" r="0" b="9525"/>
            <wp:wrapThrough wrapText="bothSides">
              <wp:wrapPolygon edited="0">
                <wp:start x="0" y="0"/>
                <wp:lineTo x="0" y="21531"/>
                <wp:lineTo x="21431" y="21531"/>
                <wp:lineTo x="21431" y="0"/>
                <wp:lineTo x="0" y="0"/>
              </wp:wrapPolygon>
            </wp:wrapThrough>
            <wp:docPr id="66" name="Imagen 66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 descr="Interfaz de usuario gráfica, Aplicación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70" t="19717" r="34410" b="13021"/>
                    <a:stretch/>
                  </pic:blipFill>
                  <pic:spPr bwMode="auto">
                    <a:xfrm>
                      <a:off x="0" y="0"/>
                      <a:ext cx="2592070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6210" w:rsidRPr="0082469E">
        <w:rPr>
          <w:rFonts w:ascii="Arial" w:hAnsi="Arial" w:cs="Arial"/>
          <w:sz w:val="22"/>
          <w:szCs w:val="22"/>
        </w:rPr>
        <w:t xml:space="preserve">Por el monto de USD 42.080,64 se contrató servicios profesionales para la </w:t>
      </w:r>
      <w:r w:rsidR="00A779A3">
        <w:rPr>
          <w:rFonts w:ascii="Arial" w:hAnsi="Arial" w:cs="Arial"/>
          <w:sz w:val="22"/>
          <w:szCs w:val="22"/>
        </w:rPr>
        <w:t>e</w:t>
      </w:r>
      <w:r w:rsidR="00676210" w:rsidRPr="0082469E">
        <w:rPr>
          <w:rFonts w:ascii="Arial" w:hAnsi="Arial" w:cs="Arial"/>
          <w:sz w:val="22"/>
          <w:szCs w:val="22"/>
        </w:rPr>
        <w:t xml:space="preserve">laboración de textos educativos de la unidad 16 al 21 de la nacionalidad Cofan, </w:t>
      </w:r>
      <w:proofErr w:type="spellStart"/>
      <w:r w:rsidR="00676210" w:rsidRPr="0082469E">
        <w:rPr>
          <w:rFonts w:ascii="Arial" w:hAnsi="Arial" w:cs="Arial"/>
          <w:sz w:val="22"/>
          <w:szCs w:val="22"/>
        </w:rPr>
        <w:t>Eperara</w:t>
      </w:r>
      <w:proofErr w:type="spellEnd"/>
      <w:r w:rsidR="00676210" w:rsidRPr="0082469E">
        <w:rPr>
          <w:rFonts w:ascii="Arial" w:hAnsi="Arial" w:cs="Arial"/>
          <w:sz w:val="22"/>
          <w:szCs w:val="22"/>
        </w:rPr>
        <w:t xml:space="preserve">, </w:t>
      </w:r>
      <w:proofErr w:type="spellStart"/>
      <w:r w:rsidR="00676210" w:rsidRPr="0082469E">
        <w:rPr>
          <w:rFonts w:ascii="Arial" w:hAnsi="Arial" w:cs="Arial"/>
          <w:sz w:val="22"/>
          <w:szCs w:val="22"/>
        </w:rPr>
        <w:t>Tsa’chila</w:t>
      </w:r>
      <w:proofErr w:type="spellEnd"/>
      <w:r w:rsidR="00676210" w:rsidRPr="0082469E">
        <w:rPr>
          <w:rFonts w:ascii="Arial" w:hAnsi="Arial" w:cs="Arial"/>
          <w:sz w:val="22"/>
          <w:szCs w:val="22"/>
        </w:rPr>
        <w:t xml:space="preserve"> y </w:t>
      </w:r>
      <w:proofErr w:type="spellStart"/>
      <w:r w:rsidR="00676210" w:rsidRPr="0082469E">
        <w:rPr>
          <w:rFonts w:ascii="Arial" w:hAnsi="Arial" w:cs="Arial"/>
          <w:sz w:val="22"/>
          <w:szCs w:val="22"/>
        </w:rPr>
        <w:t>Sekoya</w:t>
      </w:r>
      <w:proofErr w:type="spellEnd"/>
      <w:r w:rsidR="00676210" w:rsidRPr="0082469E">
        <w:rPr>
          <w:rFonts w:ascii="Arial" w:hAnsi="Arial" w:cs="Arial"/>
          <w:sz w:val="22"/>
          <w:szCs w:val="22"/>
        </w:rPr>
        <w:t>.</w:t>
      </w:r>
      <w:r w:rsidR="00333152">
        <w:rPr>
          <w:rFonts w:ascii="Arial" w:hAnsi="Arial" w:cs="Arial"/>
          <w:sz w:val="22"/>
          <w:szCs w:val="22"/>
        </w:rPr>
        <w:t xml:space="preserve"> </w:t>
      </w:r>
    </w:p>
    <w:p w14:paraId="369ADC79" w14:textId="77777777" w:rsidR="0097055C" w:rsidRDefault="0097055C" w:rsidP="00510B82">
      <w:pPr>
        <w:pStyle w:val="NormalWeb"/>
        <w:shd w:val="clear" w:color="auto" w:fill="FFFFFF"/>
        <w:spacing w:before="0" w:beforeAutospacing="0" w:after="390" w:afterAutospacing="0" w:line="276" w:lineRule="auto"/>
        <w:ind w:left="1134" w:right="-142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6774C5FC" w14:textId="116369C7" w:rsidR="0097055C" w:rsidRDefault="0097055C" w:rsidP="00510B82">
      <w:pPr>
        <w:pStyle w:val="NormalWeb"/>
        <w:shd w:val="clear" w:color="auto" w:fill="FFFFFF"/>
        <w:spacing w:before="0" w:beforeAutospacing="0" w:after="390" w:afterAutospacing="0" w:line="276" w:lineRule="auto"/>
        <w:ind w:left="1134" w:right="-142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3296" behindDoc="0" locked="0" layoutInCell="1" allowOverlap="1" wp14:anchorId="0FA90F83" wp14:editId="535196E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408099" cy="2326143"/>
            <wp:effectExtent l="0" t="0" r="0" b="0"/>
            <wp:wrapThrough wrapText="bothSides">
              <wp:wrapPolygon edited="0">
                <wp:start x="0" y="0"/>
                <wp:lineTo x="0" y="21405"/>
                <wp:lineTo x="21472" y="21405"/>
                <wp:lineTo x="21472" y="0"/>
                <wp:lineTo x="0" y="0"/>
              </wp:wrapPolygon>
            </wp:wrapThrough>
            <wp:docPr id="68" name="Imagen 68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n 68" descr="Interfaz de usuario gráfica, Aplicación&#10;&#10;Descripción generada automáticamente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08099" cy="2326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EE0301D" w14:textId="20F4C99E" w:rsidR="0097055C" w:rsidRDefault="0097055C" w:rsidP="00510B82">
      <w:pPr>
        <w:pStyle w:val="NormalWeb"/>
        <w:shd w:val="clear" w:color="auto" w:fill="FFFFFF"/>
        <w:spacing w:before="0" w:beforeAutospacing="0" w:after="390" w:afterAutospacing="0" w:line="276" w:lineRule="auto"/>
        <w:ind w:left="1134" w:right="-142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603EC2FB" w14:textId="597FF285" w:rsidR="0097055C" w:rsidRDefault="0097055C" w:rsidP="00510B82">
      <w:pPr>
        <w:pStyle w:val="NormalWeb"/>
        <w:shd w:val="clear" w:color="auto" w:fill="FFFFFF"/>
        <w:spacing w:before="0" w:beforeAutospacing="0" w:after="390" w:afterAutospacing="0" w:line="276" w:lineRule="auto"/>
        <w:ind w:left="1134" w:right="-142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7487AA2A" w14:textId="1C3AA89E" w:rsidR="00DB683B" w:rsidRDefault="00DB683B" w:rsidP="00510B82">
      <w:pPr>
        <w:pStyle w:val="NormalWeb"/>
        <w:shd w:val="clear" w:color="auto" w:fill="FFFFFF"/>
        <w:spacing w:before="0" w:beforeAutospacing="0" w:after="390" w:afterAutospacing="0" w:line="276" w:lineRule="auto"/>
        <w:ind w:left="1134" w:right="-142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6EAB3C22" w14:textId="2BBC3B70" w:rsidR="00DB683B" w:rsidRDefault="00DB683B" w:rsidP="006358DB">
      <w:pPr>
        <w:pStyle w:val="NormalWeb"/>
        <w:shd w:val="clear" w:color="auto" w:fill="FFFFFF"/>
        <w:spacing w:before="0" w:beforeAutospacing="0" w:after="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6F410A68" w14:textId="77777777" w:rsidR="0097055C" w:rsidRDefault="0097055C" w:rsidP="006358DB">
      <w:pPr>
        <w:pStyle w:val="NormalWeb"/>
        <w:shd w:val="clear" w:color="auto" w:fill="FFFFFF"/>
        <w:spacing w:before="0" w:beforeAutospacing="0" w:after="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0A86D199" w14:textId="39BF2767" w:rsidR="00676210" w:rsidRDefault="0097055C" w:rsidP="00B662B3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497512">
        <w:rPr>
          <w:noProof/>
          <w:lang w:val="es-MX" w:eastAsia="es-MX"/>
        </w:rPr>
        <w:drawing>
          <wp:anchor distT="0" distB="0" distL="114300" distR="114300" simplePos="0" relativeHeight="251691008" behindDoc="0" locked="0" layoutInCell="1" allowOverlap="1" wp14:anchorId="7E49790B" wp14:editId="6FF22147">
            <wp:simplePos x="0" y="0"/>
            <wp:positionH relativeFrom="margin">
              <wp:posOffset>3069786</wp:posOffset>
            </wp:positionH>
            <wp:positionV relativeFrom="paragraph">
              <wp:posOffset>1123804</wp:posOffset>
            </wp:positionV>
            <wp:extent cx="2241546" cy="2124075"/>
            <wp:effectExtent l="0" t="0" r="6985" b="0"/>
            <wp:wrapNone/>
            <wp:docPr id="63" name="Imagen 63" descr="Un grupo de personas en las grada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 descr="Un grupo de personas en las gradas&#10;&#10;Descripción generada automáticamente con confianza media"/>
                    <pic:cNvPicPr/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41546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7512">
        <w:rPr>
          <w:noProof/>
          <w:lang w:val="es-MX" w:eastAsia="es-MX"/>
        </w:rPr>
        <w:drawing>
          <wp:anchor distT="0" distB="0" distL="114300" distR="114300" simplePos="0" relativeHeight="251689984" behindDoc="0" locked="0" layoutInCell="1" allowOverlap="1" wp14:anchorId="5DC10515" wp14:editId="55267CF2">
            <wp:simplePos x="0" y="0"/>
            <wp:positionH relativeFrom="column">
              <wp:posOffset>730250</wp:posOffset>
            </wp:positionH>
            <wp:positionV relativeFrom="paragraph">
              <wp:posOffset>1129665</wp:posOffset>
            </wp:positionV>
            <wp:extent cx="2268220" cy="2124075"/>
            <wp:effectExtent l="0" t="0" r="0" b="9525"/>
            <wp:wrapNone/>
            <wp:docPr id="62" name="Imagen 62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 descr="Interfaz de usuario gráfica&#10;&#10;Descripción generada automáticamente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68220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6210" w:rsidRPr="0082469E">
        <w:rPr>
          <w:rFonts w:ascii="Arial" w:hAnsi="Arial" w:cs="Arial"/>
          <w:sz w:val="22"/>
          <w:szCs w:val="22"/>
        </w:rPr>
        <w:t xml:space="preserve">Con inversión de un monto de USD 306.387.16, se adquirió </w:t>
      </w:r>
      <w:r w:rsidR="00676210">
        <w:rPr>
          <w:rFonts w:ascii="Arial" w:hAnsi="Arial" w:cs="Arial"/>
          <w:sz w:val="22"/>
          <w:szCs w:val="22"/>
        </w:rPr>
        <w:t xml:space="preserve">13.304 </w:t>
      </w:r>
      <w:r w:rsidR="00676210" w:rsidRPr="0082469E">
        <w:rPr>
          <w:rFonts w:ascii="Arial" w:hAnsi="Arial" w:cs="Arial"/>
          <w:sz w:val="22"/>
          <w:szCs w:val="22"/>
        </w:rPr>
        <w:t>mobiliario</w:t>
      </w:r>
      <w:r w:rsidR="00676210">
        <w:rPr>
          <w:rFonts w:ascii="Arial" w:hAnsi="Arial" w:cs="Arial"/>
          <w:sz w:val="22"/>
          <w:szCs w:val="22"/>
        </w:rPr>
        <w:t>s</w:t>
      </w:r>
      <w:r w:rsidR="00676210" w:rsidRPr="0082469E">
        <w:rPr>
          <w:rFonts w:ascii="Arial" w:hAnsi="Arial" w:cs="Arial"/>
          <w:sz w:val="22"/>
          <w:szCs w:val="22"/>
        </w:rPr>
        <w:t xml:space="preserve"> para las niñas, niños y adolescentes de los centros educativos de la SESEIB de las 14 nacionalidades, </w:t>
      </w:r>
      <w:r w:rsidR="00BF1524">
        <w:rPr>
          <w:rFonts w:ascii="Arial" w:hAnsi="Arial" w:cs="Arial"/>
          <w:sz w:val="22"/>
          <w:szCs w:val="22"/>
        </w:rPr>
        <w:t xml:space="preserve">entregados a </w:t>
      </w:r>
      <w:r w:rsidR="00BF1524" w:rsidRPr="0082469E">
        <w:rPr>
          <w:rFonts w:ascii="Arial" w:hAnsi="Arial" w:cs="Arial"/>
          <w:sz w:val="22"/>
          <w:szCs w:val="22"/>
        </w:rPr>
        <w:t>67</w:t>
      </w:r>
      <w:r w:rsidR="00676210" w:rsidRPr="0082469E">
        <w:rPr>
          <w:rFonts w:ascii="Arial" w:hAnsi="Arial" w:cs="Arial"/>
          <w:sz w:val="22"/>
          <w:szCs w:val="22"/>
        </w:rPr>
        <w:t xml:space="preserve"> Instituciones Educativas Interculturales Bilingües. </w:t>
      </w:r>
      <w:r w:rsidR="00333152">
        <w:rPr>
          <w:rFonts w:ascii="Arial" w:hAnsi="Arial" w:cs="Arial"/>
          <w:sz w:val="22"/>
          <w:szCs w:val="22"/>
        </w:rPr>
        <w:t xml:space="preserve"> </w:t>
      </w:r>
    </w:p>
    <w:p w14:paraId="0799663E" w14:textId="22F41478" w:rsidR="0097055C" w:rsidRDefault="0097055C" w:rsidP="0097055C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08C1FF10" w14:textId="77777777" w:rsidR="0097055C" w:rsidRPr="0023200F" w:rsidRDefault="0097055C" w:rsidP="0097055C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73B422FC" w14:textId="46ED241F" w:rsidR="0023200F" w:rsidRDefault="00497512" w:rsidP="0023200F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color w:val="FF0000"/>
          <w:sz w:val="22"/>
          <w:szCs w:val="22"/>
        </w:rPr>
      </w:pPr>
      <w:r>
        <w:t xml:space="preserve">                 </w:t>
      </w:r>
    </w:p>
    <w:p w14:paraId="26C84DA2" w14:textId="6D571378" w:rsidR="0023200F" w:rsidRDefault="0023200F" w:rsidP="0023200F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color w:val="FF0000"/>
          <w:sz w:val="22"/>
          <w:szCs w:val="22"/>
        </w:rPr>
      </w:pPr>
    </w:p>
    <w:p w14:paraId="4092D7B5" w14:textId="18A75736" w:rsidR="0023200F" w:rsidRDefault="0097055C" w:rsidP="0023200F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color w:val="FF0000"/>
          <w:sz w:val="22"/>
          <w:szCs w:val="22"/>
        </w:rPr>
      </w:pPr>
      <w:r w:rsidRPr="00497512">
        <w:rPr>
          <w:noProof/>
          <w:lang w:val="es-MX" w:eastAsia="es-MX"/>
        </w:rPr>
        <w:drawing>
          <wp:anchor distT="0" distB="0" distL="114300" distR="114300" simplePos="0" relativeHeight="251692032" behindDoc="0" locked="0" layoutInCell="1" allowOverlap="1" wp14:anchorId="22623C4A" wp14:editId="6DFBC53F">
            <wp:simplePos x="0" y="0"/>
            <wp:positionH relativeFrom="column">
              <wp:posOffset>777875</wp:posOffset>
            </wp:positionH>
            <wp:positionV relativeFrom="paragraph">
              <wp:posOffset>347980</wp:posOffset>
            </wp:positionV>
            <wp:extent cx="2199640" cy="245745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0064" b="35809"/>
                    <a:stretch/>
                  </pic:blipFill>
                  <pic:spPr bwMode="auto">
                    <a:xfrm>
                      <a:off x="0" y="0"/>
                      <a:ext cx="2208396" cy="2467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7512">
        <w:rPr>
          <w:noProof/>
          <w:lang w:val="es-MX" w:eastAsia="es-MX"/>
        </w:rPr>
        <w:drawing>
          <wp:anchor distT="0" distB="0" distL="114300" distR="114300" simplePos="0" relativeHeight="251693056" behindDoc="0" locked="0" layoutInCell="1" allowOverlap="1" wp14:anchorId="695429E5" wp14:editId="5FB14322">
            <wp:simplePos x="0" y="0"/>
            <wp:positionH relativeFrom="margin">
              <wp:align>right</wp:align>
            </wp:positionH>
            <wp:positionV relativeFrom="paragraph">
              <wp:posOffset>357505</wp:posOffset>
            </wp:positionV>
            <wp:extent cx="2197735" cy="2437789"/>
            <wp:effectExtent l="0" t="0" r="0" b="63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97735" cy="2437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E1268" w14:textId="029BE85D" w:rsidR="00497512" w:rsidRDefault="00497512" w:rsidP="0023200F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color w:val="FF0000"/>
          <w:sz w:val="22"/>
          <w:szCs w:val="22"/>
        </w:rPr>
      </w:pPr>
    </w:p>
    <w:p w14:paraId="5D566413" w14:textId="6BF04B1D" w:rsidR="007D3B35" w:rsidRDefault="007D3B35" w:rsidP="0023200F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color w:val="FF0000"/>
          <w:sz w:val="22"/>
          <w:szCs w:val="22"/>
        </w:rPr>
      </w:pPr>
    </w:p>
    <w:p w14:paraId="728F6612" w14:textId="77777777" w:rsidR="007D3B35" w:rsidRDefault="007D3B35" w:rsidP="0023200F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color w:val="FF0000"/>
          <w:sz w:val="22"/>
          <w:szCs w:val="22"/>
        </w:rPr>
      </w:pPr>
    </w:p>
    <w:p w14:paraId="0B9297DA" w14:textId="39CAAD56" w:rsidR="00497512" w:rsidRDefault="00497512" w:rsidP="0023200F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color w:val="FF0000"/>
          <w:sz w:val="22"/>
          <w:szCs w:val="22"/>
        </w:rPr>
      </w:pPr>
    </w:p>
    <w:p w14:paraId="2F9848FD" w14:textId="61B60BF4" w:rsidR="00497512" w:rsidRDefault="00497512" w:rsidP="0023200F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color w:val="FF0000"/>
          <w:sz w:val="22"/>
          <w:szCs w:val="22"/>
        </w:rPr>
      </w:pPr>
    </w:p>
    <w:p w14:paraId="6FFFCD60" w14:textId="752FDCB1" w:rsidR="00676210" w:rsidRDefault="00676210" w:rsidP="005858E0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 w:right="-284" w:hanging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lastRenderedPageBreak/>
        <w:t xml:space="preserve">Con la finalidad de fortalecer a la educación en Etnoeducación se realizó la elaboración de cuentos digitales interactivos para los niños, niñas de educación inicial y elemental por un monto USD 8.608,32 dolares, misma que se encuentra reposado en la </w:t>
      </w:r>
      <w:r w:rsidR="00BF1524" w:rsidRPr="0082469E">
        <w:rPr>
          <w:rFonts w:ascii="Arial" w:hAnsi="Arial" w:cs="Arial"/>
          <w:sz w:val="22"/>
          <w:szCs w:val="22"/>
        </w:rPr>
        <w:t>página</w:t>
      </w:r>
      <w:r w:rsidRPr="0082469E">
        <w:rPr>
          <w:rFonts w:ascii="Arial" w:hAnsi="Arial" w:cs="Arial"/>
          <w:sz w:val="22"/>
          <w:szCs w:val="22"/>
        </w:rPr>
        <w:t xml:space="preserve"> del ministerio de educación y en</w:t>
      </w:r>
      <w:r w:rsidR="00881977">
        <w:rPr>
          <w:rFonts w:ascii="Arial" w:hAnsi="Arial" w:cs="Arial"/>
          <w:sz w:val="22"/>
          <w:szCs w:val="22"/>
        </w:rPr>
        <w:t xml:space="preserve"> el</w:t>
      </w:r>
      <w:r w:rsidRPr="0082469E">
        <w:rPr>
          <w:rFonts w:ascii="Arial" w:hAnsi="Arial" w:cs="Arial"/>
          <w:sz w:val="22"/>
          <w:szCs w:val="22"/>
        </w:rPr>
        <w:t xml:space="preserve"> repositorio de etnoeducación</w:t>
      </w:r>
      <w:r w:rsidR="005858E0">
        <w:rPr>
          <w:rFonts w:ascii="Arial" w:hAnsi="Arial" w:cs="Arial"/>
          <w:sz w:val="22"/>
          <w:szCs w:val="22"/>
        </w:rPr>
        <w:t xml:space="preserve"> </w:t>
      </w:r>
      <w:r w:rsidRPr="005858E0">
        <w:rPr>
          <w:rFonts w:ascii="Arial" w:hAnsi="Arial" w:cs="Arial"/>
          <w:sz w:val="22"/>
          <w:szCs w:val="22"/>
        </w:rPr>
        <w:t>beneficiando a los docentes y estudiantes de las Instituciones Educativas del pueblo afroecuatoriano.</w:t>
      </w:r>
      <w:r w:rsidR="0023200F" w:rsidRPr="005858E0">
        <w:rPr>
          <w:rFonts w:ascii="Arial" w:hAnsi="Arial" w:cs="Arial"/>
          <w:sz w:val="22"/>
          <w:szCs w:val="22"/>
        </w:rPr>
        <w:t xml:space="preserve"> </w:t>
      </w:r>
    </w:p>
    <w:p w14:paraId="4F07D8A4" w14:textId="1FF89C21" w:rsidR="005858E0" w:rsidRDefault="00E2781E" w:rsidP="005858E0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right="-284"/>
        <w:jc w:val="both"/>
        <w:textAlignment w:val="baseline"/>
        <w:rPr>
          <w:rFonts w:ascii="Arial" w:hAnsi="Arial" w:cs="Arial"/>
          <w:sz w:val="22"/>
          <w:szCs w:val="22"/>
        </w:rPr>
      </w:pPr>
      <w:hyperlink r:id="rId25" w:anchor="Etnoeducacion-Inicial" w:history="1">
        <w:r w:rsidR="005858E0" w:rsidRPr="004018DC">
          <w:rPr>
            <w:rStyle w:val="Hipervnculo"/>
            <w:rFonts w:ascii="Arial" w:hAnsi="Arial" w:cs="Arial"/>
            <w:sz w:val="22"/>
            <w:szCs w:val="22"/>
          </w:rPr>
          <w:t>https://recursos2.educacion.gob.ec/etnoeducacion-multimedia/#Etnoeducacion-Inicial</w:t>
        </w:r>
      </w:hyperlink>
    </w:p>
    <w:p w14:paraId="207620C8" w14:textId="675AE287" w:rsidR="005858E0" w:rsidRDefault="00E2781E" w:rsidP="005858E0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right="-284"/>
        <w:jc w:val="both"/>
        <w:textAlignment w:val="baseline"/>
        <w:rPr>
          <w:rFonts w:ascii="Arial" w:hAnsi="Arial" w:cs="Arial"/>
          <w:sz w:val="22"/>
          <w:szCs w:val="22"/>
        </w:rPr>
      </w:pPr>
      <w:hyperlink r:id="rId26" w:history="1">
        <w:r w:rsidR="005858E0" w:rsidRPr="004018DC">
          <w:rPr>
            <w:rStyle w:val="Hipervnculo"/>
            <w:rFonts w:ascii="Arial" w:hAnsi="Arial" w:cs="Arial"/>
            <w:sz w:val="22"/>
            <w:szCs w:val="22"/>
          </w:rPr>
          <w:t>https://recursos2.educacion.gob.ec/etnoeducacion-multimedia/#</w:t>
        </w:r>
      </w:hyperlink>
    </w:p>
    <w:p w14:paraId="42AF30EF" w14:textId="53DADDAE" w:rsidR="0023200F" w:rsidRDefault="0023200F" w:rsidP="00DB683B">
      <w:pPr>
        <w:pStyle w:val="NormalWeb"/>
        <w:shd w:val="clear" w:color="auto" w:fill="FFFFFF"/>
        <w:spacing w:before="0" w:beforeAutospacing="0" w:after="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23200F">
        <w:rPr>
          <w:noProof/>
          <w:lang w:val="es-MX" w:eastAsia="es-MX"/>
        </w:rPr>
        <w:drawing>
          <wp:inline distT="0" distB="0" distL="0" distR="0" wp14:anchorId="5EDF9107" wp14:editId="54AB8CD7">
            <wp:extent cx="4610100" cy="2133600"/>
            <wp:effectExtent l="0" t="0" r="0" b="0"/>
            <wp:docPr id="52" name="Imagen 52" descr="Interfaz de usuario gráfica, Texto, Aplicación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 descr="Interfaz de usuario gráfica, Texto, Aplicación, Sitio web&#10;&#10;Descripción generada automá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27881" cy="214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749FC" w14:textId="7003F448" w:rsidR="0023200F" w:rsidRPr="0082469E" w:rsidRDefault="0023200F" w:rsidP="0023200F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23200F">
        <w:rPr>
          <w:noProof/>
          <w:lang w:val="es-MX" w:eastAsia="es-MX"/>
        </w:rPr>
        <w:drawing>
          <wp:inline distT="0" distB="0" distL="0" distR="0" wp14:anchorId="62BF6331" wp14:editId="13FA4C0D">
            <wp:extent cx="4687570" cy="1881351"/>
            <wp:effectExtent l="0" t="0" r="0" b="5080"/>
            <wp:docPr id="54" name="Imagen 54" descr="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 descr="Texto, Sitio web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97372" cy="188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E1408" w14:textId="1F659FFE" w:rsidR="00BF1524" w:rsidRPr="00DB683B" w:rsidRDefault="00BF1524" w:rsidP="00B662B3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 xml:space="preserve">Se adquirió </w:t>
      </w:r>
      <w:r>
        <w:rPr>
          <w:rFonts w:ascii="Arial" w:hAnsi="Arial" w:cs="Arial"/>
          <w:sz w:val="22"/>
          <w:szCs w:val="22"/>
        </w:rPr>
        <w:t xml:space="preserve">1.356 </w:t>
      </w:r>
      <w:r w:rsidRPr="0082469E">
        <w:rPr>
          <w:rFonts w:ascii="Arial" w:hAnsi="Arial" w:cs="Arial"/>
          <w:sz w:val="22"/>
          <w:szCs w:val="22"/>
        </w:rPr>
        <w:t xml:space="preserve">materiales didácticos lúdicos para implementar los ambientes educativos en los CECIBs del Sistema de Educación Intercultural Bilingüe y las UE Guardianas de los Saberes del pueblo afroecuatoriano por un valor de USD 15.488,78 dolares, beneficiando </w:t>
      </w:r>
      <w:r w:rsidR="008A1550" w:rsidRPr="0082469E">
        <w:rPr>
          <w:rFonts w:ascii="Arial" w:hAnsi="Arial" w:cs="Arial"/>
          <w:sz w:val="22"/>
          <w:szCs w:val="22"/>
        </w:rPr>
        <w:t>a estudiantes</w:t>
      </w:r>
      <w:r w:rsidRPr="0082469E">
        <w:rPr>
          <w:rFonts w:ascii="Arial" w:hAnsi="Arial" w:cs="Arial"/>
          <w:sz w:val="22"/>
          <w:szCs w:val="22"/>
        </w:rPr>
        <w:t xml:space="preserve"> y docentes de las 96 IE. </w:t>
      </w:r>
    </w:p>
    <w:p w14:paraId="27FEEFFD" w14:textId="383DBC48" w:rsidR="00DB683B" w:rsidRDefault="00DB683B" w:rsidP="00DB683B">
      <w:pPr>
        <w:pStyle w:val="NormalWeb"/>
        <w:shd w:val="clear" w:color="auto" w:fill="FFFFFF"/>
        <w:spacing w:before="0" w:beforeAutospacing="0" w:after="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DB683B">
        <w:rPr>
          <w:noProof/>
          <w:lang w:val="es-MX" w:eastAsia="es-MX"/>
        </w:rPr>
        <w:lastRenderedPageBreak/>
        <w:drawing>
          <wp:inline distT="0" distB="0" distL="0" distR="0" wp14:anchorId="51D5C86E" wp14:editId="75A756A6">
            <wp:extent cx="2270234" cy="2784596"/>
            <wp:effectExtent l="0" t="0" r="0" b="0"/>
            <wp:docPr id="55" name="Imagen 55" descr="Una caja de mader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 descr="Una caja de madera&#10;&#10;Descripción generada automáticamente con confianza baja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90618" cy="280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83B">
        <w:rPr>
          <w:noProof/>
          <w:lang w:val="es-MX" w:eastAsia="es-MX"/>
        </w:rPr>
        <w:drawing>
          <wp:inline distT="0" distB="0" distL="0" distR="0" wp14:anchorId="516C6C5C" wp14:editId="112E0A65">
            <wp:extent cx="2312276" cy="2783744"/>
            <wp:effectExtent l="0" t="0" r="0" b="0"/>
            <wp:docPr id="56" name="Imagen 56" descr="Imagen que contiene interior, tabla, pequeño,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 descr="Imagen que contiene interior, tabla, pequeño, computadora&#10;&#10;Descripción generada automáticamente"/>
                    <pic:cNvPicPr/>
                  </pic:nvPicPr>
                  <pic:blipFill rotWithShape="1">
                    <a:blip r:embed="rId30"/>
                    <a:srcRect b="11690"/>
                    <a:stretch/>
                  </pic:blipFill>
                  <pic:spPr bwMode="auto">
                    <a:xfrm>
                      <a:off x="0" y="0"/>
                      <a:ext cx="2343801" cy="2821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4F74A" w14:textId="260368E4" w:rsidR="00DB683B" w:rsidRDefault="00DB683B" w:rsidP="00DB683B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DB683B">
        <w:rPr>
          <w:noProof/>
          <w:lang w:val="es-MX" w:eastAsia="es-MX"/>
        </w:rPr>
        <w:drawing>
          <wp:anchor distT="0" distB="0" distL="114300" distR="114300" simplePos="0" relativeHeight="251687936" behindDoc="0" locked="0" layoutInCell="1" allowOverlap="1" wp14:anchorId="43C6DC0E" wp14:editId="2D9650B1">
            <wp:simplePos x="0" y="0"/>
            <wp:positionH relativeFrom="margin">
              <wp:posOffset>715469</wp:posOffset>
            </wp:positionH>
            <wp:positionV relativeFrom="paragraph">
              <wp:posOffset>2617295</wp:posOffset>
            </wp:positionV>
            <wp:extent cx="4561489" cy="2741785"/>
            <wp:effectExtent l="0" t="0" r="0" b="1905"/>
            <wp:wrapNone/>
            <wp:docPr id="60" name="Imagen 60" descr="Imagen que contiene interior, tabla, frente,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 descr="Imagen que contiene interior, tabla, frente, hombre&#10;&#10;Descripción generada automáticamente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80" b="34760"/>
                    <a:stretch/>
                  </pic:blipFill>
                  <pic:spPr bwMode="auto">
                    <a:xfrm>
                      <a:off x="0" y="0"/>
                      <a:ext cx="4608983" cy="2770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B683B">
        <w:rPr>
          <w:noProof/>
          <w:lang w:val="es-MX" w:eastAsia="es-MX"/>
        </w:rPr>
        <w:drawing>
          <wp:inline distT="0" distB="0" distL="0" distR="0" wp14:anchorId="37767557" wp14:editId="08D5E4E6">
            <wp:extent cx="2270125" cy="2552752"/>
            <wp:effectExtent l="0" t="0" r="0" b="0"/>
            <wp:docPr id="57" name="Imagen 57" descr="Muebles de mader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 descr="Muebles de madera&#10;&#10;Descripción generada automáticamente con confianza media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77448" cy="256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83B">
        <w:rPr>
          <w:noProof/>
          <w:lang w:val="es-MX" w:eastAsia="es-MX"/>
        </w:rPr>
        <w:drawing>
          <wp:inline distT="0" distB="0" distL="0" distR="0" wp14:anchorId="739BF636" wp14:editId="093C3D06">
            <wp:extent cx="2312035" cy="2554014"/>
            <wp:effectExtent l="0" t="0" r="0" b="0"/>
            <wp:docPr id="58" name="Imagen 58" descr="Imagen que contiene interior, tabla, artículos, cuar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 descr="Imagen que contiene interior, tabla, artículos, cuarto&#10;&#10;Descripción generada automá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27976" cy="257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5C670" w14:textId="6639DC7A" w:rsidR="00DB683B" w:rsidRDefault="00DB683B" w:rsidP="00DB683B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54CC2BAE" w14:textId="59C9D48E" w:rsidR="00DB683B" w:rsidRDefault="00DB683B" w:rsidP="00DB683B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2EEC261A" w14:textId="347E771B" w:rsidR="00DB683B" w:rsidRDefault="00DB683B" w:rsidP="00DB683B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72AC2178" w14:textId="508CF08E" w:rsidR="00DB683B" w:rsidRDefault="00DB683B" w:rsidP="00DB683B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49F54A15" w14:textId="024BAE50" w:rsidR="00DB683B" w:rsidRDefault="00DB683B" w:rsidP="00DB683B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2C6AEA96" w14:textId="77777777" w:rsidR="007D3B35" w:rsidRPr="0082469E" w:rsidRDefault="007D3B35" w:rsidP="00DB683B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74B7675E" w14:textId="03AA3B54" w:rsidR="00BF1524" w:rsidRDefault="00CA2944" w:rsidP="00B662B3">
      <w:pPr>
        <w:pStyle w:val="NormalWeb"/>
        <w:numPr>
          <w:ilvl w:val="0"/>
          <w:numId w:val="5"/>
        </w:numPr>
        <w:shd w:val="clear" w:color="auto" w:fill="FFFFFF"/>
        <w:tabs>
          <w:tab w:val="left" w:pos="1134"/>
        </w:tabs>
        <w:spacing w:before="0" w:beforeAutospacing="0" w:after="390" w:afterAutospacing="0" w:line="276" w:lineRule="auto"/>
        <w:ind w:left="1134" w:hanging="338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eastAsiaTheme="minorHAnsi" w:cstheme="minorHAnsi"/>
          <w:b/>
          <w:noProof/>
          <w:szCs w:val="20"/>
          <w:lang w:val="es-MX"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32CE8C6A" wp14:editId="79EAD219">
            <wp:simplePos x="0" y="0"/>
            <wp:positionH relativeFrom="column">
              <wp:posOffset>3063875</wp:posOffset>
            </wp:positionH>
            <wp:positionV relativeFrom="paragraph">
              <wp:posOffset>1029969</wp:posOffset>
            </wp:positionV>
            <wp:extent cx="2324100" cy="2028825"/>
            <wp:effectExtent l="0" t="0" r="0" b="9525"/>
            <wp:wrapNone/>
            <wp:docPr id="6" name="Imagen 6" descr="C:\Users\Administrador\Desktop\IMG-202006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 descr="C:\Users\Administrador\Desktop\IMG-20200618-WA00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 w:cstheme="minorHAnsi"/>
          <w:b/>
          <w:noProof/>
          <w:szCs w:val="20"/>
          <w:lang w:val="es-MX" w:eastAsia="es-MX"/>
        </w:rPr>
        <w:drawing>
          <wp:anchor distT="0" distB="0" distL="114300" distR="114300" simplePos="0" relativeHeight="251658240" behindDoc="0" locked="0" layoutInCell="1" allowOverlap="1" wp14:anchorId="290B5527" wp14:editId="2F5C0787">
            <wp:simplePos x="0" y="0"/>
            <wp:positionH relativeFrom="margin">
              <wp:posOffset>654050</wp:posOffset>
            </wp:positionH>
            <wp:positionV relativeFrom="paragraph">
              <wp:posOffset>1001395</wp:posOffset>
            </wp:positionV>
            <wp:extent cx="2352675" cy="2057400"/>
            <wp:effectExtent l="0" t="0" r="9525" b="0"/>
            <wp:wrapNone/>
            <wp:docPr id="3" name="Imagen 3" descr="C:\Users\Administrador\Desktop\IMG-202006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 descr="C:\Users\Administrador\Desktop\IMG-20200618-WA00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1524" w:rsidRPr="0082469E">
        <w:rPr>
          <w:rFonts w:ascii="Arial" w:hAnsi="Arial" w:cs="Arial"/>
          <w:sz w:val="22"/>
          <w:szCs w:val="22"/>
        </w:rPr>
        <w:t>Con la finalidad de fortalecer a las Instituciones Educativas se realizó la adquisición de mobiliario básico para los niños, niñas y adolescentes de los centros educativos que pertenecen al SEIB con un presupuesto de USD 143.346,84. Los mismos se entregaron en las tres Zonas</w:t>
      </w:r>
      <w:r w:rsidR="00881977">
        <w:rPr>
          <w:rFonts w:ascii="Arial" w:hAnsi="Arial" w:cs="Arial"/>
          <w:sz w:val="22"/>
          <w:szCs w:val="22"/>
        </w:rPr>
        <w:t xml:space="preserve">: </w:t>
      </w:r>
      <w:r w:rsidR="00BF1524" w:rsidRPr="0082469E">
        <w:rPr>
          <w:rFonts w:ascii="Arial" w:hAnsi="Arial" w:cs="Arial"/>
          <w:sz w:val="22"/>
          <w:szCs w:val="22"/>
        </w:rPr>
        <w:t xml:space="preserve"> Zona 2, Zona 3 y Zona 6.</w:t>
      </w:r>
    </w:p>
    <w:p w14:paraId="44F423E8" w14:textId="651246BB" w:rsidR="00DB683B" w:rsidRDefault="00DB683B" w:rsidP="00DB683B">
      <w:pPr>
        <w:pStyle w:val="NormalWeb"/>
        <w:shd w:val="clear" w:color="auto" w:fill="FFFFFF"/>
        <w:tabs>
          <w:tab w:val="left" w:pos="1134"/>
        </w:tabs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093070C5" w14:textId="2262DA35" w:rsidR="00DB683B" w:rsidRDefault="00DB683B" w:rsidP="00DB683B">
      <w:pPr>
        <w:pStyle w:val="NormalWeb"/>
        <w:shd w:val="clear" w:color="auto" w:fill="FFFFFF"/>
        <w:tabs>
          <w:tab w:val="left" w:pos="1134"/>
        </w:tabs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4559F646" w14:textId="40698583" w:rsidR="00DB683B" w:rsidRDefault="00DB683B" w:rsidP="00DB683B">
      <w:pPr>
        <w:pStyle w:val="NormalWeb"/>
        <w:shd w:val="clear" w:color="auto" w:fill="FFFFFF"/>
        <w:tabs>
          <w:tab w:val="left" w:pos="1134"/>
        </w:tabs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2B33D14D" w14:textId="7DF14139" w:rsidR="00904E90" w:rsidRDefault="00904E90" w:rsidP="00DB683B">
      <w:pPr>
        <w:pStyle w:val="NormalWeb"/>
        <w:shd w:val="clear" w:color="auto" w:fill="FFFFFF"/>
        <w:tabs>
          <w:tab w:val="left" w:pos="1134"/>
        </w:tabs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007AE53C" w14:textId="77777777" w:rsidR="00904E90" w:rsidRDefault="00904E90" w:rsidP="00904E90">
      <w:pPr>
        <w:pStyle w:val="NormalWeb"/>
        <w:shd w:val="clear" w:color="auto" w:fill="FFFFFF"/>
        <w:spacing w:before="0" w:beforeAutospacing="0" w:after="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2ADFC0C5" w14:textId="7AADFF50" w:rsidR="00BF1524" w:rsidRDefault="00904E90" w:rsidP="00B662B3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BF1524">
        <w:rPr>
          <w:rFonts w:eastAsia="Calibri" w:cs="Calibri"/>
          <w:b/>
          <w:noProof/>
          <w:szCs w:val="20"/>
          <w:lang w:val="es-MX" w:eastAsia="es-MX"/>
        </w:rPr>
        <w:drawing>
          <wp:anchor distT="0" distB="0" distL="114300" distR="114300" simplePos="0" relativeHeight="251664384" behindDoc="0" locked="0" layoutInCell="1" allowOverlap="1" wp14:anchorId="38ED90C8" wp14:editId="0C28AF57">
            <wp:simplePos x="0" y="0"/>
            <wp:positionH relativeFrom="margin">
              <wp:posOffset>2911475</wp:posOffset>
            </wp:positionH>
            <wp:positionV relativeFrom="paragraph">
              <wp:posOffset>935989</wp:posOffset>
            </wp:positionV>
            <wp:extent cx="2305050" cy="1956387"/>
            <wp:effectExtent l="0" t="0" r="0" b="635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06" cy="195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  <w:lang w:val="es-MX" w:eastAsia="es-MX"/>
        </w:rPr>
        <w:drawing>
          <wp:anchor distT="0" distB="0" distL="114300" distR="114300" simplePos="0" relativeHeight="251662336" behindDoc="0" locked="0" layoutInCell="1" allowOverlap="1" wp14:anchorId="0CD80D12" wp14:editId="06FC665E">
            <wp:simplePos x="0" y="0"/>
            <wp:positionH relativeFrom="column">
              <wp:posOffset>673099</wp:posOffset>
            </wp:positionH>
            <wp:positionV relativeFrom="paragraph">
              <wp:posOffset>974090</wp:posOffset>
            </wp:positionV>
            <wp:extent cx="2162175" cy="1915160"/>
            <wp:effectExtent l="0" t="0" r="9525" b="889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54" cy="192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524" w:rsidRPr="0082469E">
        <w:rPr>
          <w:rFonts w:ascii="Arial" w:hAnsi="Arial" w:cs="Arial"/>
          <w:sz w:val="22"/>
          <w:szCs w:val="22"/>
        </w:rPr>
        <w:t>Se realiz</w:t>
      </w:r>
      <w:r w:rsidR="00B733DA">
        <w:rPr>
          <w:rFonts w:ascii="Arial" w:hAnsi="Arial" w:cs="Arial"/>
          <w:sz w:val="22"/>
          <w:szCs w:val="22"/>
        </w:rPr>
        <w:t>ó</w:t>
      </w:r>
      <w:r w:rsidR="00BF1524" w:rsidRPr="0082469E">
        <w:rPr>
          <w:rFonts w:ascii="Arial" w:hAnsi="Arial" w:cs="Arial"/>
          <w:sz w:val="22"/>
          <w:szCs w:val="22"/>
        </w:rPr>
        <w:t xml:space="preserve"> la impresión de currículo de las 14 nacionalidades los mismos que ayudaran para la elaboración de planificación y elaboración de guías a todos los docentes en las </w:t>
      </w:r>
      <w:r w:rsidR="00881977">
        <w:rPr>
          <w:rFonts w:ascii="Arial" w:hAnsi="Arial" w:cs="Arial"/>
          <w:sz w:val="22"/>
          <w:szCs w:val="22"/>
        </w:rPr>
        <w:t>9</w:t>
      </w:r>
      <w:r w:rsidR="00BF1524" w:rsidRPr="0082469E">
        <w:rPr>
          <w:rFonts w:ascii="Arial" w:hAnsi="Arial" w:cs="Arial"/>
          <w:sz w:val="22"/>
          <w:szCs w:val="22"/>
        </w:rPr>
        <w:t xml:space="preserve"> Zonas del SEIB, de un presupuesto de </w:t>
      </w:r>
      <w:r w:rsidR="0083206D">
        <w:rPr>
          <w:rFonts w:ascii="Arial" w:hAnsi="Arial" w:cs="Arial"/>
          <w:sz w:val="22"/>
          <w:szCs w:val="22"/>
        </w:rPr>
        <w:t xml:space="preserve">USD </w:t>
      </w:r>
      <w:r w:rsidR="00BF1524" w:rsidRPr="0082469E">
        <w:rPr>
          <w:rFonts w:ascii="Arial" w:hAnsi="Arial" w:cs="Arial"/>
          <w:sz w:val="22"/>
          <w:szCs w:val="22"/>
        </w:rPr>
        <w:t xml:space="preserve">61.000,00 </w:t>
      </w:r>
      <w:r w:rsidR="00CA2944" w:rsidRPr="0082469E">
        <w:rPr>
          <w:rFonts w:ascii="Arial" w:hAnsi="Arial" w:cs="Arial"/>
          <w:sz w:val="22"/>
          <w:szCs w:val="22"/>
        </w:rPr>
        <w:t>dólares</w:t>
      </w:r>
      <w:r w:rsidR="00BF1524" w:rsidRPr="0082469E">
        <w:rPr>
          <w:rFonts w:ascii="Arial" w:hAnsi="Arial" w:cs="Arial"/>
          <w:sz w:val="22"/>
          <w:szCs w:val="22"/>
        </w:rPr>
        <w:t>. Los mismos ya fueron entregados las 8 zonas de nuestro sistema de educación EIB.</w:t>
      </w:r>
    </w:p>
    <w:p w14:paraId="69B34F26" w14:textId="7B7BB634" w:rsidR="00BF1524" w:rsidRDefault="00BF1524" w:rsidP="00BF1524">
      <w:pPr>
        <w:pStyle w:val="NormalWeb"/>
        <w:shd w:val="clear" w:color="auto" w:fill="FFFFFF"/>
        <w:spacing w:before="0" w:beforeAutospacing="0" w:after="390" w:afterAutospacing="0" w:line="276" w:lineRule="auto"/>
        <w:ind w:left="1440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02C8244C" w14:textId="420A73E7" w:rsidR="00BF1524" w:rsidRPr="0082469E" w:rsidRDefault="00BF1524" w:rsidP="00BF1524">
      <w:pPr>
        <w:pStyle w:val="NormalWeb"/>
        <w:shd w:val="clear" w:color="auto" w:fill="FFFFFF"/>
        <w:spacing w:before="0" w:beforeAutospacing="0" w:after="390" w:afterAutospacing="0" w:line="276" w:lineRule="auto"/>
        <w:ind w:left="1440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09E10F96" w14:textId="0B86324B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4C7A443A" w14:textId="4D72D74D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33362559" w14:textId="7E0D7B03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0FBD04E8" w14:textId="33B49864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41BFAEFE" w14:textId="72977392" w:rsidR="00BF1524" w:rsidRDefault="00904E90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  <w:r w:rsidRPr="00BF1524">
        <w:rPr>
          <w:rFonts w:eastAsia="Calibri" w:cs="Calibri"/>
          <w:b/>
          <w:noProof/>
          <w:szCs w:val="20"/>
          <w:lang w:val="es-MX" w:eastAsia="es-MX"/>
        </w:rPr>
        <w:drawing>
          <wp:anchor distT="0" distB="0" distL="114300" distR="114300" simplePos="0" relativeHeight="251666432" behindDoc="0" locked="0" layoutInCell="1" allowOverlap="1" wp14:anchorId="577A18CB" wp14:editId="1EA681E5">
            <wp:simplePos x="0" y="0"/>
            <wp:positionH relativeFrom="column">
              <wp:posOffset>2921000</wp:posOffset>
            </wp:positionH>
            <wp:positionV relativeFrom="paragraph">
              <wp:posOffset>94615</wp:posOffset>
            </wp:positionV>
            <wp:extent cx="2305050" cy="2032574"/>
            <wp:effectExtent l="0" t="0" r="0" b="635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695" cy="204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 w:cstheme="minorHAnsi"/>
          <w:b/>
          <w:noProof/>
          <w:szCs w:val="20"/>
          <w:lang w:val="es-MX" w:eastAsia="es-MX"/>
        </w:rPr>
        <w:drawing>
          <wp:anchor distT="0" distB="0" distL="114300" distR="114300" simplePos="0" relativeHeight="251665408" behindDoc="0" locked="0" layoutInCell="1" allowOverlap="1" wp14:anchorId="021618DD" wp14:editId="1377B8F9">
            <wp:simplePos x="0" y="0"/>
            <wp:positionH relativeFrom="margin">
              <wp:posOffset>692150</wp:posOffset>
            </wp:positionH>
            <wp:positionV relativeFrom="paragraph">
              <wp:posOffset>85090</wp:posOffset>
            </wp:positionV>
            <wp:extent cx="2133600" cy="202565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816" cy="20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E2DA4" w14:textId="727E4E87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7BCAACAE" w14:textId="410887D9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69AAC2F8" w14:textId="0C3F06A3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333BDBE8" w14:textId="1FAC439E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5960B3E3" w14:textId="40CD9798" w:rsidR="00BF1524" w:rsidRDefault="00BF1524" w:rsidP="00DD4059">
      <w:pPr>
        <w:pStyle w:val="Prrafodelista"/>
        <w:tabs>
          <w:tab w:val="left" w:pos="4820"/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0D4C3CD7" w14:textId="62C2F5BC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23639675" w14:textId="3484E426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2D2349BC" w14:textId="74F61DEC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00603E77" w14:textId="0040C3C1" w:rsidR="00BF1524" w:rsidRDefault="00BF1524" w:rsidP="00BF1524">
      <w:pPr>
        <w:pStyle w:val="Prrafodelista"/>
        <w:tabs>
          <w:tab w:val="left" w:pos="5730"/>
        </w:tabs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731829C1" w14:textId="035059F2" w:rsidR="00142C15" w:rsidRPr="0082469E" w:rsidRDefault="009817C1" w:rsidP="00142C15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Se firmó </w:t>
      </w:r>
      <w:r w:rsidR="00142C15" w:rsidRPr="0082469E">
        <w:rPr>
          <w:rFonts w:ascii="Arial" w:hAnsi="Arial" w:cs="Arial"/>
          <w:sz w:val="22"/>
          <w:szCs w:val="22"/>
        </w:rPr>
        <w:t>Convenio Específico de Cooperación Interinstitucional con la Universidad de Cuenca: Firmado el 10 de febrero del 2020, con una vigencia de cuatro años, cuyo objetivo es la ejecución de programas de formación académica y profesionalización de docentes en ciencias de la educación. En una primera etapa ejecutada entre febrero de 2020 a enero de 2021, se logró la inscripción de 1</w:t>
      </w:r>
      <w:r w:rsidR="00142C15">
        <w:rPr>
          <w:rFonts w:ascii="Arial" w:hAnsi="Arial" w:cs="Arial"/>
          <w:sz w:val="22"/>
          <w:szCs w:val="22"/>
        </w:rPr>
        <w:t>.</w:t>
      </w:r>
      <w:r w:rsidR="00142C15" w:rsidRPr="0082469E">
        <w:rPr>
          <w:rFonts w:ascii="Arial" w:hAnsi="Arial" w:cs="Arial"/>
          <w:sz w:val="22"/>
          <w:szCs w:val="22"/>
        </w:rPr>
        <w:t xml:space="preserve">257 docentes </w:t>
      </w:r>
      <w:r w:rsidR="00142C15">
        <w:rPr>
          <w:rFonts w:ascii="Arial" w:hAnsi="Arial" w:cs="Arial"/>
          <w:sz w:val="22"/>
          <w:szCs w:val="22"/>
        </w:rPr>
        <w:t>al</w:t>
      </w:r>
      <w:r w:rsidR="00142C15" w:rsidRPr="0082469E">
        <w:rPr>
          <w:rFonts w:ascii="Arial" w:hAnsi="Arial" w:cs="Arial"/>
          <w:sz w:val="22"/>
          <w:szCs w:val="22"/>
        </w:rPr>
        <w:t xml:space="preserve"> programa y se ha logrado la profesionalización con titulación de tercer nivel a 891 docentes, y 42 docentes que están en la etapa final para lograr la titulación, docentes que son parte del Sistema de Educación Intercultural Bilingüe.</w:t>
      </w:r>
    </w:p>
    <w:p w14:paraId="40B3B873" w14:textId="1E7CCD61" w:rsidR="00C439C4" w:rsidRPr="0082469E" w:rsidRDefault="00C439C4" w:rsidP="00DD4059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>Se realiz</w:t>
      </w:r>
      <w:r w:rsidR="00B733DA">
        <w:rPr>
          <w:rFonts w:ascii="Arial" w:hAnsi="Arial" w:cs="Arial"/>
          <w:sz w:val="22"/>
          <w:szCs w:val="22"/>
        </w:rPr>
        <w:t>ó</w:t>
      </w:r>
      <w:r w:rsidRPr="0082469E">
        <w:rPr>
          <w:rFonts w:ascii="Arial" w:hAnsi="Arial" w:cs="Arial"/>
          <w:sz w:val="22"/>
          <w:szCs w:val="22"/>
        </w:rPr>
        <w:t xml:space="preserve"> la capacitación virtual sobre las directrices técnico-pedagógicas:  con temas para fortalecer los conocimientos técnicos y pedagógicos en la elaboración de las guías de interaprendizaje y etnomatemática, con una participación total de 200 entre personal administrativo y docente de EIB, cuyos facilitadores fueron servidores de planta central.</w:t>
      </w:r>
    </w:p>
    <w:p w14:paraId="43CFFC12" w14:textId="07ED42C8" w:rsidR="00142C15" w:rsidRPr="00676210" w:rsidRDefault="009817C1" w:rsidP="00142C15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bCs/>
          <w:color w:val="000000"/>
          <w:sz w:val="22"/>
          <w:szCs w:val="22"/>
          <w:lang w:eastAsia="es-EC"/>
        </w:rPr>
      </w:pPr>
      <w:r w:rsidRPr="00283420">
        <w:rPr>
          <w:noProof/>
          <w:lang w:val="es-MX" w:eastAsia="es-MX"/>
        </w:rPr>
        <w:drawing>
          <wp:anchor distT="0" distB="0" distL="114300" distR="114300" simplePos="0" relativeHeight="251676672" behindDoc="0" locked="0" layoutInCell="1" allowOverlap="1" wp14:anchorId="2E70DA76" wp14:editId="0C0652C3">
            <wp:simplePos x="0" y="0"/>
            <wp:positionH relativeFrom="margin">
              <wp:align>right</wp:align>
            </wp:positionH>
            <wp:positionV relativeFrom="paragraph">
              <wp:posOffset>2051685</wp:posOffset>
            </wp:positionV>
            <wp:extent cx="4580890" cy="2676525"/>
            <wp:effectExtent l="0" t="0" r="0" b="9525"/>
            <wp:wrapNone/>
            <wp:docPr id="23" name="Imagen 23" descr="C:\Users\Usuario\Downloads\WhatsApp Image 2020-08-23 at 13.59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ownloads\WhatsApp Image 2020-08-23 at 13.59.30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013" cy="267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2C15" w:rsidRPr="0082469E">
        <w:rPr>
          <w:rFonts w:ascii="Arial" w:hAnsi="Arial" w:cs="Arial"/>
          <w:sz w:val="22"/>
          <w:szCs w:val="22"/>
        </w:rPr>
        <w:t>Se contrat</w:t>
      </w:r>
      <w:r w:rsidR="00142C15">
        <w:rPr>
          <w:rFonts w:ascii="Arial" w:hAnsi="Arial" w:cs="Arial"/>
          <w:sz w:val="22"/>
          <w:szCs w:val="22"/>
        </w:rPr>
        <w:t>ó</w:t>
      </w:r>
      <w:r w:rsidR="00142C15" w:rsidRPr="0082469E">
        <w:rPr>
          <w:rFonts w:ascii="Arial" w:hAnsi="Arial" w:cs="Arial"/>
          <w:sz w:val="22"/>
          <w:szCs w:val="22"/>
        </w:rPr>
        <w:t xml:space="preserve"> servicios profesionales </w:t>
      </w:r>
      <w:r w:rsidR="00142C15" w:rsidRPr="0082469E">
        <w:rPr>
          <w:rFonts w:ascii="Arial" w:hAnsi="Arial" w:cs="Arial"/>
          <w:color w:val="00000A"/>
          <w:sz w:val="22"/>
          <w:szCs w:val="22"/>
          <w:lang w:eastAsia="es-EC"/>
        </w:rPr>
        <w:t xml:space="preserve">para que realicen las investigaciones </w:t>
      </w:r>
      <w:r w:rsidR="00142C15">
        <w:rPr>
          <w:rFonts w:ascii="Arial" w:hAnsi="Arial" w:cs="Arial"/>
          <w:color w:val="00000A"/>
          <w:sz w:val="22"/>
          <w:szCs w:val="22"/>
          <w:lang w:eastAsia="es-EC"/>
        </w:rPr>
        <w:t>para</w:t>
      </w:r>
      <w:r w:rsidR="00142C15" w:rsidRPr="0082469E">
        <w:rPr>
          <w:rFonts w:ascii="Arial" w:hAnsi="Arial" w:cs="Arial"/>
          <w:color w:val="00000A"/>
          <w:sz w:val="22"/>
          <w:szCs w:val="22"/>
          <w:lang w:eastAsia="es-EC"/>
        </w:rPr>
        <w:t xml:space="preserve"> documentar el ciclo vital de diez nacionalidades indígenas del Ecuador,</w:t>
      </w:r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 las nacionalidades</w:t>
      </w:r>
      <w:r w:rsidR="00142C15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 indígenas</w:t>
      </w:r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 participantes de este proceso son: Chachi, Awá, </w:t>
      </w:r>
      <w:proofErr w:type="spellStart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Épera</w:t>
      </w:r>
      <w:proofErr w:type="spellEnd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, </w:t>
      </w:r>
      <w:proofErr w:type="spellStart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Tsa´chila</w:t>
      </w:r>
      <w:proofErr w:type="spellEnd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, Siona, </w:t>
      </w:r>
      <w:proofErr w:type="spellStart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A´i</w:t>
      </w:r>
      <w:proofErr w:type="spellEnd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, </w:t>
      </w:r>
      <w:proofErr w:type="spellStart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Sapara</w:t>
      </w:r>
      <w:proofErr w:type="spellEnd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, Achuar, </w:t>
      </w:r>
      <w:proofErr w:type="spellStart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Shiwiar</w:t>
      </w:r>
      <w:proofErr w:type="spellEnd"/>
      <w:r w:rsidR="00142C15"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 y Shuar. </w:t>
      </w:r>
      <w:r w:rsidR="00142C15" w:rsidRPr="0082469E">
        <w:rPr>
          <w:rFonts w:ascii="Arial" w:hAnsi="Arial" w:cs="Arial"/>
          <w:color w:val="00000A"/>
          <w:sz w:val="22"/>
          <w:szCs w:val="22"/>
          <w:lang w:eastAsia="es-EC"/>
        </w:rPr>
        <w:t xml:space="preserve">Como </w:t>
      </w:r>
      <w:r w:rsidR="00142C15">
        <w:rPr>
          <w:rFonts w:ascii="Arial" w:hAnsi="Arial" w:cs="Arial"/>
          <w:color w:val="00000A"/>
          <w:sz w:val="22"/>
          <w:szCs w:val="22"/>
          <w:lang w:eastAsia="es-EC"/>
        </w:rPr>
        <w:t>resultad</w:t>
      </w:r>
      <w:r w:rsidR="00142C15" w:rsidRPr="0082469E">
        <w:rPr>
          <w:rFonts w:ascii="Arial" w:hAnsi="Arial" w:cs="Arial"/>
          <w:color w:val="00000A"/>
          <w:sz w:val="22"/>
          <w:szCs w:val="22"/>
          <w:lang w:eastAsia="es-EC"/>
        </w:rPr>
        <w:t xml:space="preserve">o se tiene 10 contenidos de la sabiduría y conocimientos ancestrales sobre el ciclo de vida; mismas que posteriormente </w:t>
      </w:r>
      <w:r w:rsidR="00142C15">
        <w:rPr>
          <w:rFonts w:ascii="Arial" w:hAnsi="Arial" w:cs="Arial"/>
          <w:color w:val="00000A"/>
          <w:sz w:val="22"/>
          <w:szCs w:val="22"/>
          <w:lang w:eastAsia="es-EC"/>
        </w:rPr>
        <w:t>fueron</w:t>
      </w:r>
      <w:r w:rsidR="00142C15" w:rsidRPr="0082469E">
        <w:rPr>
          <w:rFonts w:ascii="Arial" w:hAnsi="Arial" w:cs="Arial"/>
          <w:color w:val="00000A"/>
          <w:sz w:val="22"/>
          <w:szCs w:val="22"/>
          <w:lang w:eastAsia="es-EC"/>
        </w:rPr>
        <w:t xml:space="preserve"> impresas en libros y </w:t>
      </w:r>
      <w:r w:rsidR="00142C15">
        <w:rPr>
          <w:rFonts w:ascii="Arial" w:hAnsi="Arial" w:cs="Arial"/>
          <w:color w:val="00000A"/>
          <w:sz w:val="22"/>
          <w:szCs w:val="22"/>
          <w:lang w:eastAsia="es-EC"/>
        </w:rPr>
        <w:t xml:space="preserve">se </w:t>
      </w:r>
      <w:r w:rsidR="00142C15" w:rsidRPr="0082469E">
        <w:rPr>
          <w:rFonts w:ascii="Arial" w:hAnsi="Arial" w:cs="Arial"/>
          <w:color w:val="00000A"/>
          <w:sz w:val="22"/>
          <w:szCs w:val="22"/>
          <w:lang w:eastAsia="es-EC"/>
        </w:rPr>
        <w:t xml:space="preserve">utilizarán como insumo pedagógico </w:t>
      </w:r>
      <w:r w:rsidR="00142C15">
        <w:rPr>
          <w:rFonts w:ascii="Arial" w:hAnsi="Arial" w:cs="Arial"/>
          <w:color w:val="00000A"/>
          <w:sz w:val="22"/>
          <w:szCs w:val="22"/>
          <w:lang w:eastAsia="es-EC"/>
        </w:rPr>
        <w:t>a</w:t>
      </w:r>
      <w:r w:rsidR="00142C15" w:rsidRPr="0082469E">
        <w:rPr>
          <w:rFonts w:ascii="Arial" w:hAnsi="Arial" w:cs="Arial"/>
          <w:color w:val="00000A"/>
          <w:sz w:val="22"/>
          <w:szCs w:val="22"/>
          <w:lang w:eastAsia="es-EC"/>
        </w:rPr>
        <w:t xml:space="preserve"> la revitalización de los idiomas de las nacionalidades del Ecuador y ser herramientas de consulta para estudiantes y docentes del Sistema de Educación Intercultural Bilingüe. Siendo un total de </w:t>
      </w:r>
      <w:r w:rsidR="00142C15" w:rsidRPr="00676210">
        <w:rPr>
          <w:rFonts w:ascii="Arial" w:hAnsi="Arial" w:cs="Arial"/>
          <w:bCs/>
          <w:color w:val="000000"/>
          <w:sz w:val="22"/>
          <w:szCs w:val="22"/>
          <w:lang w:eastAsia="es-EC"/>
        </w:rPr>
        <w:t>110.664 beneficiarios de las nacionales anteriormente mencionadas.</w:t>
      </w:r>
    </w:p>
    <w:p w14:paraId="2FBC1CBA" w14:textId="6E713438" w:rsidR="00C439C4" w:rsidRDefault="00C439C4" w:rsidP="00142C15">
      <w:pPr>
        <w:pStyle w:val="NormalWeb"/>
        <w:shd w:val="clear" w:color="auto" w:fill="FFFFFF"/>
        <w:spacing w:before="0" w:beforeAutospacing="0" w:after="390" w:afterAutospacing="0" w:line="276" w:lineRule="auto"/>
        <w:jc w:val="both"/>
        <w:textAlignment w:val="baseline"/>
        <w:rPr>
          <w:rFonts w:ascii="Arial" w:hAnsi="Arial" w:cs="Arial"/>
          <w:bCs/>
          <w:color w:val="000000"/>
          <w:sz w:val="22"/>
          <w:szCs w:val="22"/>
          <w:lang w:eastAsia="es-EC"/>
        </w:rPr>
      </w:pPr>
    </w:p>
    <w:p w14:paraId="3CAFE084" w14:textId="08BF0FC5" w:rsidR="00DD4059" w:rsidRDefault="00DD4059" w:rsidP="00DD4059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noProof/>
          <w:lang w:eastAsia="es-EC"/>
        </w:rPr>
      </w:pPr>
      <w:r>
        <w:rPr>
          <w:rFonts w:ascii="Arial" w:hAnsi="Arial" w:cs="Arial"/>
          <w:bCs/>
          <w:color w:val="000000"/>
          <w:sz w:val="22"/>
          <w:szCs w:val="22"/>
          <w:lang w:eastAsia="es-EC"/>
        </w:rPr>
        <w:t xml:space="preserve"> </w:t>
      </w:r>
      <w:r>
        <w:rPr>
          <w:noProof/>
          <w:lang w:eastAsia="es-EC"/>
        </w:rPr>
        <w:t xml:space="preserve">                                                          </w:t>
      </w:r>
    </w:p>
    <w:p w14:paraId="6CBE9647" w14:textId="16B54D44" w:rsidR="00DD4059" w:rsidRDefault="00DD4059" w:rsidP="00CA2944">
      <w:pPr>
        <w:pStyle w:val="NormalWeb"/>
        <w:shd w:val="clear" w:color="auto" w:fill="FFFFFF"/>
        <w:spacing w:before="0" w:beforeAutospacing="0" w:after="0" w:afterAutospacing="0" w:line="276" w:lineRule="auto"/>
        <w:ind w:left="851"/>
        <w:jc w:val="both"/>
        <w:textAlignment w:val="baseline"/>
        <w:rPr>
          <w:noProof/>
          <w:lang w:eastAsia="es-EC"/>
        </w:rPr>
      </w:pPr>
    </w:p>
    <w:p w14:paraId="04303DBE" w14:textId="77777777" w:rsidR="009817C1" w:rsidRDefault="00DD4059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  <w:r>
        <w:rPr>
          <w:noProof/>
          <w:lang w:eastAsia="es-EC"/>
        </w:rPr>
        <w:t xml:space="preserve">   </w:t>
      </w:r>
    </w:p>
    <w:p w14:paraId="7E217134" w14:textId="28A4CB6E" w:rsidR="009817C1" w:rsidRDefault="009817C1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4598F13C" w14:textId="77777777" w:rsidR="009817C1" w:rsidRDefault="00DD4059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  <w:r>
        <w:rPr>
          <w:noProof/>
          <w:lang w:eastAsia="es-EC"/>
        </w:rPr>
        <w:t xml:space="preserve">               </w:t>
      </w:r>
    </w:p>
    <w:p w14:paraId="104DD861" w14:textId="77777777" w:rsidR="009817C1" w:rsidRDefault="009817C1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6C5AC459" w14:textId="77777777" w:rsidR="009817C1" w:rsidRDefault="009817C1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2D5D67BB" w14:textId="7DA0E6AE" w:rsidR="009817C1" w:rsidRDefault="009817C1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546094F3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46D6652C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1530D29B" w14:textId="6CD5F61F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  <w:r w:rsidRPr="00283420">
        <w:rPr>
          <w:noProof/>
          <w:lang w:val="es-MX" w:eastAsia="es-MX"/>
        </w:rPr>
        <w:lastRenderedPageBreak/>
        <w:drawing>
          <wp:anchor distT="0" distB="0" distL="114300" distR="114300" simplePos="0" relativeHeight="251694080" behindDoc="0" locked="0" layoutInCell="1" allowOverlap="1" wp14:anchorId="3378B742" wp14:editId="590381C7">
            <wp:simplePos x="0" y="0"/>
            <wp:positionH relativeFrom="margin">
              <wp:posOffset>720725</wp:posOffset>
            </wp:positionH>
            <wp:positionV relativeFrom="paragraph">
              <wp:posOffset>-300990</wp:posOffset>
            </wp:positionV>
            <wp:extent cx="4706356" cy="2114550"/>
            <wp:effectExtent l="0" t="0" r="0" b="0"/>
            <wp:wrapNone/>
            <wp:docPr id="24" name="Imagen 24" descr="C:\Users\Usuario\Downloads\WhatsApp Image 2020-08-23 at 14.09.12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ownloads\WhatsApp Image 2020-08-23 at 14.09.12(1)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30" cy="212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BB4BF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22CC6C56" w14:textId="5E00759A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1250AA61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46F71FAF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0E4A865C" w14:textId="209456A0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1831DC0B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02D807BD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7F279A19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621254B7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29CE0336" w14:textId="77777777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68649E21" w14:textId="097B794E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rFonts w:ascii="Arial" w:hAnsi="Arial" w:cs="Arial"/>
          <w:bCs/>
          <w:noProof/>
          <w:color w:val="000000"/>
          <w:sz w:val="22"/>
          <w:szCs w:val="22"/>
          <w:lang w:eastAsia="es-EC"/>
        </w:rPr>
      </w:pPr>
      <w:r>
        <w:rPr>
          <w:rFonts w:ascii="Arial" w:hAnsi="Arial" w:cs="Arial"/>
          <w:bCs/>
          <w:noProof/>
          <w:color w:val="000000"/>
          <w:sz w:val="22"/>
          <w:szCs w:val="22"/>
          <w:lang w:val="es-MX" w:eastAsia="es-MX"/>
        </w:rPr>
        <w:drawing>
          <wp:inline distT="0" distB="0" distL="0" distR="0" wp14:anchorId="60E96B3E" wp14:editId="0CFB29F2">
            <wp:extent cx="4706444" cy="2028825"/>
            <wp:effectExtent l="0" t="0" r="0" b="0"/>
            <wp:docPr id="25" name="Imagen 25" descr="Un grupo de personas sentadas alrededor de una m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 descr="Un grupo de personas sentadas alrededor de una mes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213" cy="2162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C5B83C" w14:textId="4B222C52" w:rsidR="00904E90" w:rsidRDefault="00904E90" w:rsidP="00CA2944">
      <w:pPr>
        <w:pStyle w:val="NormalWeb"/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noProof/>
          <w:lang w:eastAsia="es-EC"/>
        </w:rPr>
      </w:pPr>
    </w:p>
    <w:p w14:paraId="6B8C95D6" w14:textId="072D4450" w:rsidR="00C439C4" w:rsidRDefault="00C439C4" w:rsidP="00904E90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1134"/>
        <w:jc w:val="both"/>
        <w:textAlignment w:val="baseline"/>
        <w:rPr>
          <w:rFonts w:ascii="Arial" w:hAnsi="Arial" w:cs="Arial"/>
        </w:rPr>
      </w:pPr>
      <w:r w:rsidRPr="00C439C4">
        <w:rPr>
          <w:rFonts w:ascii="Arial" w:hAnsi="Arial" w:cs="Arial"/>
        </w:rPr>
        <w:t xml:space="preserve">El Sistema de Educación Intercultural Bilingüe atiende a 14 nacionalidades extendidos a lo largo y ancho de todo el país y, los procesos administrativos y de gestión pedagógica, por lo cual, se recepto las pruebas del  dominio  de las lenguas a nivel nacional </w:t>
      </w:r>
      <w:r>
        <w:rPr>
          <w:rFonts w:ascii="Arial" w:hAnsi="Arial" w:cs="Arial"/>
        </w:rPr>
        <w:t xml:space="preserve">de manera presencial y virtual, </w:t>
      </w:r>
      <w:r w:rsidRPr="00C439C4">
        <w:rPr>
          <w:rFonts w:ascii="Arial" w:hAnsi="Arial" w:cs="Arial"/>
        </w:rPr>
        <w:t xml:space="preserve">con miras al concurso QSMIB 1 ya que es el primer requisito para ser partícipe de esta convocatoria; Siendo así, se presentaron 6.086 aspirantes, de los cuales 3.332 personas han aprobado las pruebas tanto oral y escrito, en 13 de los 14 idiomas existentes en el país (ausente Idioma </w:t>
      </w:r>
      <w:proofErr w:type="spellStart"/>
      <w:r w:rsidRPr="00C439C4">
        <w:rPr>
          <w:rFonts w:ascii="Arial" w:hAnsi="Arial" w:cs="Arial"/>
        </w:rPr>
        <w:t>Katsakati</w:t>
      </w:r>
      <w:proofErr w:type="spellEnd"/>
      <w:r w:rsidRPr="00C439C4">
        <w:rPr>
          <w:rFonts w:ascii="Arial" w:hAnsi="Arial" w:cs="Arial"/>
        </w:rPr>
        <w:t xml:space="preserve"> – Nacionalidad </w:t>
      </w:r>
      <w:proofErr w:type="spellStart"/>
      <w:r w:rsidRPr="00C439C4">
        <w:rPr>
          <w:rFonts w:ascii="Arial" w:hAnsi="Arial" w:cs="Arial"/>
        </w:rPr>
        <w:t>Andwa</w:t>
      </w:r>
      <w:proofErr w:type="spellEnd"/>
      <w:r w:rsidRPr="00C439C4">
        <w:rPr>
          <w:rFonts w:ascii="Arial" w:hAnsi="Arial" w:cs="Arial"/>
        </w:rPr>
        <w:t>).</w:t>
      </w:r>
    </w:p>
    <w:p w14:paraId="074934D6" w14:textId="1E7CBD3A" w:rsidR="00DD4059" w:rsidRDefault="00DD4059" w:rsidP="00DD4059">
      <w:pPr>
        <w:pStyle w:val="Prrafodelista"/>
        <w:tabs>
          <w:tab w:val="left" w:pos="284"/>
        </w:tabs>
        <w:ind w:left="1134"/>
        <w:jc w:val="both"/>
        <w:rPr>
          <w:rFonts w:ascii="Arial" w:hAnsi="Arial" w:cs="Arial"/>
        </w:rPr>
      </w:pPr>
    </w:p>
    <w:p w14:paraId="2ADC32A7" w14:textId="060A84C2" w:rsidR="00DD4059" w:rsidRDefault="00DD4059" w:rsidP="00DD4059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  <w:b/>
          <w:bCs/>
        </w:rPr>
      </w:pPr>
      <w:r w:rsidRPr="00DD4059">
        <w:rPr>
          <w:rFonts w:ascii="Arial" w:hAnsi="Arial" w:cs="Arial"/>
          <w:b/>
          <w:bCs/>
        </w:rPr>
        <w:t>Modalidad presencial en las diferentes provincias:</w:t>
      </w:r>
    </w:p>
    <w:p w14:paraId="5F926570" w14:textId="5C93AA84" w:rsidR="00FF3473" w:rsidRPr="00DD4059" w:rsidRDefault="00FF3473" w:rsidP="00DD4059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  <w:b/>
          <w:bCs/>
        </w:rPr>
      </w:pPr>
      <w:r w:rsidRPr="00DD4059">
        <w:rPr>
          <w:rFonts w:eastAsia="Calibri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0528" behindDoc="0" locked="0" layoutInCell="1" allowOverlap="1" wp14:anchorId="5C64EA03" wp14:editId="33B2EC53">
            <wp:simplePos x="0" y="0"/>
            <wp:positionH relativeFrom="margin">
              <wp:posOffset>2921000</wp:posOffset>
            </wp:positionH>
            <wp:positionV relativeFrom="paragraph">
              <wp:posOffset>158115</wp:posOffset>
            </wp:positionV>
            <wp:extent cx="2266950" cy="2038209"/>
            <wp:effectExtent l="0" t="0" r="0" b="635"/>
            <wp:wrapNone/>
            <wp:docPr id="13" name="Imagen 13" descr="C:\Users\Usuario\Downloads\WhatsApp Image 2020-08-23 at 13.59.30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ownloads\WhatsApp Image 2020-08-23 at 13.59.30(6)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609" cy="204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4187D" w14:textId="03EC1C49" w:rsidR="00DD4059" w:rsidRDefault="00DD4059" w:rsidP="00DD4059">
      <w:pPr>
        <w:pStyle w:val="Prrafodelista"/>
        <w:tabs>
          <w:tab w:val="left" w:pos="284"/>
        </w:tabs>
        <w:ind w:left="1134"/>
        <w:jc w:val="both"/>
        <w:rPr>
          <w:rFonts w:ascii="Arial" w:hAnsi="Arial" w:cs="Arial"/>
        </w:rPr>
      </w:pPr>
      <w:r w:rsidRPr="00BF5AAD">
        <w:rPr>
          <w:b/>
          <w:bCs/>
          <w:noProof/>
          <w:u w:val="single"/>
          <w:lang w:val="es-MX" w:eastAsia="es-MX"/>
        </w:rPr>
        <w:drawing>
          <wp:anchor distT="0" distB="0" distL="114300" distR="114300" simplePos="0" relativeHeight="251668480" behindDoc="0" locked="0" layoutInCell="1" allowOverlap="1" wp14:anchorId="70C4E999" wp14:editId="3EA4CF58">
            <wp:simplePos x="0" y="0"/>
            <wp:positionH relativeFrom="margin">
              <wp:posOffset>730250</wp:posOffset>
            </wp:positionH>
            <wp:positionV relativeFrom="paragraph">
              <wp:posOffset>11430</wp:posOffset>
            </wp:positionV>
            <wp:extent cx="2105025" cy="2013585"/>
            <wp:effectExtent l="0" t="0" r="9525" b="5715"/>
            <wp:wrapNone/>
            <wp:docPr id="9" name="Imagen 9" descr="C:\Users\Usuario\Downloads\WhatsApp Image 2020-08-23 at 13.59.30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wnloads\WhatsApp Image 2020-08-23 at 13.59.30(8)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366" cy="201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798C0D" w14:textId="0257699D" w:rsidR="00DD4059" w:rsidRDefault="00DD4059" w:rsidP="00DD4059">
      <w:pPr>
        <w:tabs>
          <w:tab w:val="left" w:pos="284"/>
        </w:tabs>
        <w:jc w:val="both"/>
        <w:rPr>
          <w:rFonts w:ascii="Arial" w:hAnsi="Arial" w:cs="Arial"/>
        </w:rPr>
      </w:pPr>
    </w:p>
    <w:p w14:paraId="0A1BF796" w14:textId="6DF5E093" w:rsidR="00DD4059" w:rsidRDefault="00DD4059" w:rsidP="00DD4059">
      <w:pPr>
        <w:tabs>
          <w:tab w:val="left" w:pos="284"/>
        </w:tabs>
        <w:jc w:val="both"/>
        <w:rPr>
          <w:rFonts w:ascii="Arial" w:hAnsi="Arial" w:cs="Arial"/>
        </w:rPr>
      </w:pPr>
    </w:p>
    <w:p w14:paraId="330191AF" w14:textId="5EABD292" w:rsidR="00C439C4" w:rsidRDefault="00C439C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</w:rPr>
      </w:pPr>
    </w:p>
    <w:p w14:paraId="60769DCE" w14:textId="1F4C3A41" w:rsidR="00C439C4" w:rsidRDefault="00C439C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</w:rPr>
      </w:pPr>
    </w:p>
    <w:p w14:paraId="6931FDB7" w14:textId="1529F24C" w:rsidR="00C439C4" w:rsidRDefault="00C439C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</w:rPr>
      </w:pPr>
    </w:p>
    <w:p w14:paraId="3AD5D888" w14:textId="0FB480AF" w:rsidR="00C439C4" w:rsidRDefault="00904E90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</w:rPr>
      </w:pPr>
      <w:r w:rsidRPr="00C439C4">
        <w:rPr>
          <w:rFonts w:eastAsia="Calibri"/>
          <w:noProof/>
          <w:sz w:val="24"/>
          <w:szCs w:val="24"/>
          <w:lang w:val="es-MX" w:eastAsia="es-MX"/>
        </w:rPr>
        <w:lastRenderedPageBreak/>
        <w:drawing>
          <wp:anchor distT="0" distB="0" distL="114300" distR="114300" simplePos="0" relativeHeight="251674624" behindDoc="0" locked="0" layoutInCell="1" allowOverlap="1" wp14:anchorId="62155331" wp14:editId="37CB5E2D">
            <wp:simplePos x="0" y="0"/>
            <wp:positionH relativeFrom="margin">
              <wp:posOffset>2930525</wp:posOffset>
            </wp:positionH>
            <wp:positionV relativeFrom="paragraph">
              <wp:posOffset>-272415</wp:posOffset>
            </wp:positionV>
            <wp:extent cx="2190750" cy="2514600"/>
            <wp:effectExtent l="0" t="0" r="0" b="0"/>
            <wp:wrapNone/>
            <wp:docPr id="15" name="Imagen 15" descr="C:\Users\Usuario\Downloads\WhatsApp Image 2020-08-23 at 13.59.30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ownloads\WhatsApp Image 2020-08-23 at 13.59.30(4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309" cy="251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39C4">
        <w:rPr>
          <w:rFonts w:eastAsia="Calibri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2576" behindDoc="0" locked="0" layoutInCell="1" allowOverlap="1" wp14:anchorId="6D64F27C" wp14:editId="2F417C9F">
            <wp:simplePos x="0" y="0"/>
            <wp:positionH relativeFrom="margin">
              <wp:posOffset>558800</wp:posOffset>
            </wp:positionH>
            <wp:positionV relativeFrom="paragraph">
              <wp:posOffset>-281940</wp:posOffset>
            </wp:positionV>
            <wp:extent cx="2324100" cy="2506345"/>
            <wp:effectExtent l="0" t="0" r="0" b="8255"/>
            <wp:wrapNone/>
            <wp:docPr id="14" name="Imagen 14" descr="C:\Users\Usuario\Downloads\WhatsApp Image 2020-08-23 at 13.59.30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ownloads\WhatsApp Image 2020-08-23 at 13.59.30(5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8"/>
                    <a:stretch/>
                  </pic:blipFill>
                  <pic:spPr bwMode="auto">
                    <a:xfrm>
                      <a:off x="0" y="0"/>
                      <a:ext cx="2324100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5DCC2" w14:textId="11A2245A" w:rsidR="00C439C4" w:rsidRDefault="00C439C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</w:rPr>
      </w:pPr>
    </w:p>
    <w:p w14:paraId="7531A227" w14:textId="36028F98" w:rsidR="00C439C4" w:rsidRDefault="00C439C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</w:rPr>
      </w:pPr>
    </w:p>
    <w:p w14:paraId="4F55BC95" w14:textId="68C649B9" w:rsidR="00C439C4" w:rsidRDefault="00C439C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</w:rPr>
      </w:pPr>
    </w:p>
    <w:p w14:paraId="09E94F17" w14:textId="652F6A2E" w:rsidR="00C439C4" w:rsidRDefault="00C439C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</w:rPr>
      </w:pPr>
    </w:p>
    <w:p w14:paraId="4BB17014" w14:textId="75F16BBE" w:rsidR="00C439C4" w:rsidRDefault="00C439C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</w:rPr>
      </w:pPr>
    </w:p>
    <w:p w14:paraId="7AFA4CA0" w14:textId="25B736F3" w:rsidR="00CA2944" w:rsidRDefault="00CA294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  <w:b/>
          <w:bCs/>
        </w:rPr>
      </w:pPr>
    </w:p>
    <w:p w14:paraId="7F743B36" w14:textId="1C861BA6" w:rsidR="00CA2944" w:rsidRDefault="00CA294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  <w:b/>
          <w:bCs/>
        </w:rPr>
      </w:pPr>
    </w:p>
    <w:p w14:paraId="779E543A" w14:textId="5563EDF6" w:rsidR="00CA2944" w:rsidRDefault="00CA294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  <w:b/>
          <w:bCs/>
        </w:rPr>
      </w:pPr>
    </w:p>
    <w:p w14:paraId="23340B64" w14:textId="6D4F2A4A" w:rsidR="00CA2944" w:rsidRDefault="00CA294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  <w:b/>
          <w:bCs/>
        </w:rPr>
      </w:pPr>
    </w:p>
    <w:p w14:paraId="58F2DB2F" w14:textId="12799D02" w:rsidR="00CA2944" w:rsidRDefault="00CA294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  <w:b/>
          <w:bCs/>
        </w:rPr>
      </w:pPr>
    </w:p>
    <w:p w14:paraId="6CA1898C" w14:textId="6DFA9E10" w:rsidR="00CA2944" w:rsidRDefault="00CA294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  <w:b/>
          <w:bCs/>
        </w:rPr>
      </w:pPr>
    </w:p>
    <w:p w14:paraId="19F06C8A" w14:textId="2EB88800" w:rsidR="00CA2944" w:rsidRDefault="00CA2944" w:rsidP="00C439C4">
      <w:pPr>
        <w:pStyle w:val="Prrafodelista"/>
        <w:tabs>
          <w:tab w:val="left" w:pos="284"/>
        </w:tabs>
        <w:ind w:left="1440"/>
        <w:jc w:val="both"/>
        <w:rPr>
          <w:rFonts w:ascii="Arial" w:hAnsi="Arial" w:cs="Arial"/>
          <w:b/>
          <w:bCs/>
        </w:rPr>
      </w:pPr>
    </w:p>
    <w:p w14:paraId="21C335AD" w14:textId="0B626BFE" w:rsidR="00C439C4" w:rsidRDefault="00C439C4" w:rsidP="00CA2944">
      <w:pPr>
        <w:pStyle w:val="Prrafodelista"/>
        <w:tabs>
          <w:tab w:val="left" w:pos="284"/>
        </w:tabs>
        <w:spacing w:after="0"/>
        <w:ind w:left="1440"/>
        <w:jc w:val="both"/>
        <w:rPr>
          <w:rFonts w:ascii="Arial" w:hAnsi="Arial" w:cs="Arial"/>
          <w:b/>
          <w:bCs/>
        </w:rPr>
      </w:pPr>
      <w:r w:rsidRPr="00DD4059">
        <w:rPr>
          <w:rFonts w:ascii="Arial" w:hAnsi="Arial" w:cs="Arial"/>
          <w:b/>
          <w:bCs/>
        </w:rPr>
        <w:t xml:space="preserve">Modalidad Virtual a través de medios telemáticos: </w:t>
      </w:r>
    </w:p>
    <w:p w14:paraId="59D5AD17" w14:textId="77777777" w:rsidR="00E677E3" w:rsidRPr="00DD4059" w:rsidRDefault="00E677E3" w:rsidP="00E677E3">
      <w:pPr>
        <w:pStyle w:val="Prrafodelista"/>
        <w:tabs>
          <w:tab w:val="left" w:pos="284"/>
        </w:tabs>
        <w:spacing w:after="0" w:line="240" w:lineRule="auto"/>
        <w:ind w:left="1440"/>
        <w:jc w:val="both"/>
        <w:rPr>
          <w:rFonts w:ascii="Arial" w:hAnsi="Arial" w:cs="Arial"/>
          <w:b/>
          <w:bCs/>
        </w:rPr>
      </w:pPr>
    </w:p>
    <w:p w14:paraId="2503D290" w14:textId="70C33202" w:rsidR="002A6EB4" w:rsidRDefault="00DC6FFB" w:rsidP="00E677E3">
      <w:pPr>
        <w:spacing w:after="0"/>
        <w:rPr>
          <w:noProof/>
          <w:lang w:eastAsia="es-EC"/>
        </w:rPr>
      </w:pPr>
      <w:r>
        <w:t xml:space="preserve">                </w:t>
      </w:r>
      <w:r w:rsidR="00DD4059">
        <w:rPr>
          <w:noProof/>
          <w:lang w:eastAsia="es-EC"/>
        </w:rPr>
        <w:t xml:space="preserve">       </w:t>
      </w:r>
      <w:r w:rsidR="00EF4EE5" w:rsidRPr="00251960">
        <w:rPr>
          <w:rFonts w:ascii="Calibri" w:eastAsia="Calibri" w:hAnsi="Calibri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6128" behindDoc="0" locked="0" layoutInCell="1" allowOverlap="1" wp14:anchorId="0C8DCF57" wp14:editId="108617A7">
            <wp:simplePos x="0" y="0"/>
            <wp:positionH relativeFrom="margin">
              <wp:posOffset>3092450</wp:posOffset>
            </wp:positionH>
            <wp:positionV relativeFrom="paragraph">
              <wp:posOffset>13970</wp:posOffset>
            </wp:positionV>
            <wp:extent cx="2296160" cy="2819400"/>
            <wp:effectExtent l="0" t="0" r="8890" b="0"/>
            <wp:wrapThrough wrapText="bothSides">
              <wp:wrapPolygon edited="0">
                <wp:start x="0" y="0"/>
                <wp:lineTo x="0" y="21454"/>
                <wp:lineTo x="21504" y="21454"/>
                <wp:lineTo x="21504" y="0"/>
                <wp:lineTo x="0" y="0"/>
              </wp:wrapPolygon>
            </wp:wrapThrough>
            <wp:docPr id="41" name="Imagen 41" descr="C:\Users\Usuario\Downloads\WhatsApp Image 2020-08-23 at 14.06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ownloads\WhatsApp Image 2020-08-23 at 14.06.15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6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EE5" w:rsidRPr="00251960">
        <w:rPr>
          <w:rFonts w:ascii="Calibri" w:eastAsia="Calibri" w:hAnsi="Calibri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5104" behindDoc="0" locked="0" layoutInCell="1" allowOverlap="1" wp14:anchorId="57505F0C" wp14:editId="16681DAE">
            <wp:simplePos x="0" y="0"/>
            <wp:positionH relativeFrom="column">
              <wp:posOffset>596900</wp:posOffset>
            </wp:positionH>
            <wp:positionV relativeFrom="paragraph">
              <wp:posOffset>13971</wp:posOffset>
            </wp:positionV>
            <wp:extent cx="2466975" cy="2858734"/>
            <wp:effectExtent l="0" t="0" r="0" b="0"/>
            <wp:wrapNone/>
            <wp:docPr id="40" name="Imagen 40" descr="C:\Users\Usuario\Downloads\WhatsApp Image 2020-08-23 at 14.05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ownloads\WhatsApp Image 2020-08-23 at 14.05.47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029" cy="286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960">
        <w:rPr>
          <w:rFonts w:ascii="Calibri" w:eastAsia="Calibri" w:hAnsi="Calibri" w:cs="Times New Roman"/>
          <w:noProof/>
          <w:sz w:val="24"/>
          <w:szCs w:val="24"/>
          <w:lang w:eastAsia="es-EC"/>
        </w:rPr>
        <w:t xml:space="preserve">                           </w:t>
      </w:r>
    </w:p>
    <w:p w14:paraId="0A0682BF" w14:textId="77777777" w:rsidR="009E2612" w:rsidRDefault="00251960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  <w:r>
        <w:rPr>
          <w:rFonts w:ascii="Calibri" w:eastAsia="Calibri" w:hAnsi="Calibri" w:cs="Times New Roman"/>
          <w:noProof/>
          <w:sz w:val="24"/>
          <w:szCs w:val="24"/>
          <w:lang w:eastAsia="es-EC"/>
        </w:rPr>
        <w:t xml:space="preserve">             </w:t>
      </w:r>
    </w:p>
    <w:p w14:paraId="48DCD027" w14:textId="77777777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2194FF83" w14:textId="77777777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66D2DA7C" w14:textId="77777777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305B08E0" w14:textId="77777777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7FB45F00" w14:textId="77777777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29B5147D" w14:textId="77777777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7D7C4200" w14:textId="0223EA3B" w:rsidR="009E2612" w:rsidRDefault="00EF4EE5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  <w:r w:rsidRPr="00251960">
        <w:rPr>
          <w:rFonts w:ascii="Calibri" w:eastAsia="Calibri" w:hAnsi="Calibri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8176" behindDoc="0" locked="0" layoutInCell="1" allowOverlap="1" wp14:anchorId="6FB367E9" wp14:editId="7BAD4649">
            <wp:simplePos x="0" y="0"/>
            <wp:positionH relativeFrom="margin">
              <wp:posOffset>434975</wp:posOffset>
            </wp:positionH>
            <wp:positionV relativeFrom="paragraph">
              <wp:posOffset>160655</wp:posOffset>
            </wp:positionV>
            <wp:extent cx="5057775" cy="2305050"/>
            <wp:effectExtent l="0" t="0" r="9525" b="0"/>
            <wp:wrapThrough wrapText="bothSides">
              <wp:wrapPolygon edited="0">
                <wp:start x="0" y="0"/>
                <wp:lineTo x="0" y="21421"/>
                <wp:lineTo x="21559" y="21421"/>
                <wp:lineTo x="21559" y="0"/>
                <wp:lineTo x="0" y="0"/>
              </wp:wrapPolygon>
            </wp:wrapThrough>
            <wp:docPr id="16" name="Imagen 16" descr="C:\Users\Usuario\Downloads\WhatsApp Image 2020-08-23 at 14.06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ownloads\WhatsApp Image 2020-08-23 at 14.06.45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B116D" w14:textId="41DE2450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68BCFE23" w14:textId="0D9B66A0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6983F8D9" w14:textId="77777777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05C71099" w14:textId="77777777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332165AE" w14:textId="5B60FEC9" w:rsidR="009E2612" w:rsidRDefault="009E2612" w:rsidP="00C439C4">
      <w:pPr>
        <w:rPr>
          <w:rFonts w:ascii="Calibri" w:eastAsia="Calibri" w:hAnsi="Calibri" w:cs="Times New Roman"/>
          <w:noProof/>
          <w:sz w:val="24"/>
          <w:szCs w:val="24"/>
          <w:lang w:eastAsia="es-EC"/>
        </w:rPr>
      </w:pPr>
    </w:p>
    <w:p w14:paraId="3BBE72A7" w14:textId="00FA0260" w:rsidR="00142C15" w:rsidRPr="00142C15" w:rsidRDefault="00142C15" w:rsidP="00142C15">
      <w:pPr>
        <w:pStyle w:val="Prrafodelista"/>
        <w:numPr>
          <w:ilvl w:val="0"/>
          <w:numId w:val="5"/>
        </w:numPr>
        <w:tabs>
          <w:tab w:val="left" w:pos="284"/>
        </w:tabs>
        <w:ind w:left="1134"/>
        <w:jc w:val="both"/>
        <w:rPr>
          <w:rFonts w:ascii="Arial" w:hAnsi="Arial" w:cs="Arial"/>
        </w:rPr>
      </w:pPr>
      <w:r w:rsidRPr="00142C15">
        <w:rPr>
          <w:rFonts w:ascii="Arial" w:hAnsi="Arial" w:cs="Arial"/>
        </w:rPr>
        <w:lastRenderedPageBreak/>
        <w:t xml:space="preserve">Con el fin de dar cumplimiento a la revitalización y fortalecimiento de la lengua Sapara, la Secretaría del Sistema de Educación Intercultural Bilingüe SESEIB, priorizó la impresión de un total de 12.250 ejemplares correspondientes a 12 tipos de materiales diferentes, entre cuadernos de trabajo, guías y la metodología para el aprendizaje de la lengua </w:t>
      </w:r>
      <w:proofErr w:type="spellStart"/>
      <w:r w:rsidRPr="00142C15">
        <w:rPr>
          <w:rFonts w:ascii="Arial" w:hAnsi="Arial" w:cs="Arial"/>
        </w:rPr>
        <w:t>Atupama</w:t>
      </w:r>
      <w:proofErr w:type="spellEnd"/>
      <w:r w:rsidRPr="00142C15">
        <w:rPr>
          <w:rFonts w:ascii="Arial" w:hAnsi="Arial" w:cs="Arial"/>
        </w:rPr>
        <w:t xml:space="preserve"> </w:t>
      </w:r>
      <w:proofErr w:type="spellStart"/>
      <w:r w:rsidRPr="00142C15">
        <w:rPr>
          <w:rFonts w:ascii="Arial" w:hAnsi="Arial" w:cs="Arial"/>
        </w:rPr>
        <w:t>Sapara</w:t>
      </w:r>
      <w:proofErr w:type="spellEnd"/>
      <w:r w:rsidRPr="00142C15">
        <w:rPr>
          <w:rFonts w:ascii="Arial" w:hAnsi="Arial" w:cs="Arial"/>
        </w:rPr>
        <w:t xml:space="preserve">, con una inversión programada de USD 21.210,15, beneficiando a 559 habitantes que pertenecen a la nacionalidad Sapara. </w:t>
      </w:r>
    </w:p>
    <w:p w14:paraId="4470F62D" w14:textId="2F918BD4" w:rsidR="00333152" w:rsidRDefault="009E2612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  <w:r w:rsidRPr="00251960">
        <w:rPr>
          <w:rFonts w:ascii="Calibri" w:eastAsia="Calibri" w:hAnsi="Calibri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0768" behindDoc="0" locked="0" layoutInCell="1" allowOverlap="1" wp14:anchorId="6D02E3F7" wp14:editId="57678265">
            <wp:simplePos x="0" y="0"/>
            <wp:positionH relativeFrom="margin">
              <wp:posOffset>3101975</wp:posOffset>
            </wp:positionH>
            <wp:positionV relativeFrom="paragraph">
              <wp:posOffset>12700</wp:posOffset>
            </wp:positionV>
            <wp:extent cx="2219325" cy="2189831"/>
            <wp:effectExtent l="0" t="0" r="0" b="1270"/>
            <wp:wrapNone/>
            <wp:docPr id="43" name="Imagen 43" descr="Logotipo, nombre de la empr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 descr="Logotipo, nombre de la empres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510" cy="219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1960">
        <w:rPr>
          <w:rFonts w:ascii="Calibri" w:eastAsia="Calibri" w:hAnsi="Calibri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8720" behindDoc="0" locked="0" layoutInCell="1" allowOverlap="1" wp14:anchorId="66F6E301" wp14:editId="2DE046DC">
            <wp:simplePos x="0" y="0"/>
            <wp:positionH relativeFrom="column">
              <wp:posOffset>549275</wp:posOffset>
            </wp:positionH>
            <wp:positionV relativeFrom="paragraph">
              <wp:posOffset>12700</wp:posOffset>
            </wp:positionV>
            <wp:extent cx="2431433" cy="2238375"/>
            <wp:effectExtent l="0" t="0" r="6985" b="0"/>
            <wp:wrapNone/>
            <wp:docPr id="42" name="Imagen 42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 descr="Text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70" cy="224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B43840" w14:textId="5DAB51B0" w:rsidR="002A6EB4" w:rsidRDefault="002A6EB4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6C5D9385" w14:textId="4CD58198" w:rsidR="002A6EB4" w:rsidRDefault="002A6EB4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2E570480" w14:textId="56FB93B9" w:rsidR="002A6EB4" w:rsidRDefault="002A6EB4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5EAA4E54" w14:textId="468BC47B" w:rsidR="002A6EB4" w:rsidRDefault="002A6EB4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7AFD85F6" w14:textId="35891CD0" w:rsidR="002A6EB4" w:rsidRDefault="002A6EB4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586C5E4F" w14:textId="19413394" w:rsidR="002A6EB4" w:rsidRDefault="002A6EB4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2D4DC276" w14:textId="6762F602" w:rsidR="002A6EB4" w:rsidRDefault="002A6EB4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34E1F4FF" w14:textId="77777777" w:rsidR="002A6EB4" w:rsidRDefault="002A6EB4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50EB6188" w14:textId="4A3DA72D" w:rsidR="002A6EB4" w:rsidRDefault="002A6EB4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3A434AD4" w14:textId="635C4885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665710F9" w14:textId="19952059" w:rsidR="00251960" w:rsidRDefault="009817C1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  <w:r w:rsidRPr="00251960">
        <w:rPr>
          <w:rFonts w:ascii="Calibri" w:eastAsia="Calibri" w:hAnsi="Calibri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2816" behindDoc="0" locked="0" layoutInCell="1" allowOverlap="1" wp14:anchorId="7546F6C0" wp14:editId="7F77D125">
            <wp:simplePos x="0" y="0"/>
            <wp:positionH relativeFrom="column">
              <wp:posOffset>539750</wp:posOffset>
            </wp:positionH>
            <wp:positionV relativeFrom="paragraph">
              <wp:posOffset>100965</wp:posOffset>
            </wp:positionV>
            <wp:extent cx="2440543" cy="2192655"/>
            <wp:effectExtent l="0" t="0" r="0" b="0"/>
            <wp:wrapNone/>
            <wp:docPr id="26" name="Imagen 26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 descr="Interfaz de usuario gráfica, Sitio web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781" cy="219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2612" w:rsidRPr="00251960">
        <w:rPr>
          <w:rFonts w:ascii="Calibri" w:eastAsia="Calibri" w:hAnsi="Calibri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4864" behindDoc="0" locked="0" layoutInCell="1" allowOverlap="1" wp14:anchorId="65F28CEE" wp14:editId="547D50CC">
            <wp:simplePos x="0" y="0"/>
            <wp:positionH relativeFrom="margin">
              <wp:align>right</wp:align>
            </wp:positionH>
            <wp:positionV relativeFrom="paragraph">
              <wp:posOffset>55245</wp:posOffset>
            </wp:positionV>
            <wp:extent cx="2211968" cy="2181225"/>
            <wp:effectExtent l="0" t="0" r="0" b="0"/>
            <wp:wrapNone/>
            <wp:docPr id="27" name="Imagen 27" descr="Captura de pantalla de un celular de un mensaje con una foto de una perso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Captura de pantalla de un celular de un mensaje con una foto de una person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968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B5D065" w14:textId="224C8DC2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7B9AE29E" w14:textId="7A60702D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4BC3A93C" w14:textId="1B971BFC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0F19517D" w14:textId="7AAC5FC8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1DEE3EDC" w14:textId="57EE38BD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69039B0D" w14:textId="2233C810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66B49676" w14:textId="38FD1F22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61A03544" w14:textId="2F865582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56B8E73C" w14:textId="52ED913C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26C74A13" w14:textId="36DF5ADF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0939CA30" w14:textId="6680B41B" w:rsidR="00251960" w:rsidRDefault="00251960" w:rsidP="002A6EB4">
      <w:pPr>
        <w:tabs>
          <w:tab w:val="left" w:pos="5730"/>
        </w:tabs>
        <w:spacing w:after="0"/>
        <w:jc w:val="both"/>
        <w:rPr>
          <w:rFonts w:cstheme="minorHAnsi"/>
          <w:b/>
          <w:szCs w:val="20"/>
          <w:lang w:val="es-ES"/>
        </w:rPr>
      </w:pPr>
    </w:p>
    <w:p w14:paraId="3D21F7F1" w14:textId="53EC17FD" w:rsidR="00251960" w:rsidRDefault="00E677E3" w:rsidP="002A6EB4">
      <w:pPr>
        <w:tabs>
          <w:tab w:val="left" w:pos="5730"/>
        </w:tabs>
        <w:spacing w:after="0"/>
        <w:jc w:val="both"/>
      </w:pPr>
      <w:r w:rsidRPr="002506E9">
        <w:rPr>
          <w:noProof/>
          <w:lang w:val="es-MX" w:eastAsia="es-MX"/>
        </w:rPr>
        <w:drawing>
          <wp:anchor distT="0" distB="0" distL="114300" distR="114300" simplePos="0" relativeHeight="251685888" behindDoc="0" locked="0" layoutInCell="1" allowOverlap="1" wp14:anchorId="4E76A656" wp14:editId="4A43D029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257425" cy="2247900"/>
            <wp:effectExtent l="0" t="0" r="9525" b="0"/>
            <wp:wrapNone/>
            <wp:docPr id="49" name="Imagen 49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 descr="Interfaz de usuario gráfica, Aplicación&#10;&#10;Descripción generada automáticamente"/>
                    <pic:cNvPicPr/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0" b="35285"/>
                    <a:stretch/>
                  </pic:blipFill>
                  <pic:spPr bwMode="auto">
                    <a:xfrm>
                      <a:off x="0" y="0"/>
                      <a:ext cx="2257425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06E9">
        <w:rPr>
          <w:noProof/>
          <w:lang w:val="es-MX" w:eastAsia="es-MX"/>
        </w:rPr>
        <w:drawing>
          <wp:anchor distT="0" distB="0" distL="114300" distR="114300" simplePos="0" relativeHeight="251686912" behindDoc="0" locked="0" layoutInCell="1" allowOverlap="1" wp14:anchorId="5E5F2B9F" wp14:editId="333A57E2">
            <wp:simplePos x="0" y="0"/>
            <wp:positionH relativeFrom="column">
              <wp:posOffset>511175</wp:posOffset>
            </wp:positionH>
            <wp:positionV relativeFrom="paragraph">
              <wp:posOffset>5080</wp:posOffset>
            </wp:positionV>
            <wp:extent cx="2485910" cy="2247900"/>
            <wp:effectExtent l="0" t="0" r="0" b="0"/>
            <wp:wrapNone/>
            <wp:docPr id="2" name="Imagen 2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&#10;&#10;Descripción generada automáticamente"/>
                    <pic:cNvPicPr/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26" b="35547"/>
                    <a:stretch/>
                  </pic:blipFill>
                  <pic:spPr bwMode="auto">
                    <a:xfrm>
                      <a:off x="0" y="0"/>
                      <a:ext cx="2491116" cy="2252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1375B" w14:textId="7428DCA4" w:rsidR="002506E9" w:rsidRDefault="002506E9" w:rsidP="002A6EB4">
      <w:pPr>
        <w:tabs>
          <w:tab w:val="left" w:pos="5730"/>
        </w:tabs>
        <w:spacing w:after="0"/>
        <w:jc w:val="both"/>
      </w:pPr>
    </w:p>
    <w:p w14:paraId="7EB2FBCE" w14:textId="110B0B6D" w:rsidR="002506E9" w:rsidRDefault="002506E9" w:rsidP="002A6EB4">
      <w:pPr>
        <w:tabs>
          <w:tab w:val="left" w:pos="5730"/>
        </w:tabs>
        <w:spacing w:after="0"/>
        <w:jc w:val="both"/>
      </w:pPr>
    </w:p>
    <w:p w14:paraId="601C654F" w14:textId="22E48F28" w:rsidR="002506E9" w:rsidRDefault="002506E9" w:rsidP="002A6EB4">
      <w:pPr>
        <w:tabs>
          <w:tab w:val="left" w:pos="5730"/>
        </w:tabs>
        <w:spacing w:after="0"/>
        <w:jc w:val="both"/>
      </w:pPr>
      <w:r>
        <w:t xml:space="preserve">                                                  </w:t>
      </w:r>
    </w:p>
    <w:p w14:paraId="67ADBEEE" w14:textId="0F8290F9" w:rsidR="002506E9" w:rsidRDefault="002506E9" w:rsidP="002A6EB4">
      <w:pPr>
        <w:tabs>
          <w:tab w:val="left" w:pos="5730"/>
        </w:tabs>
        <w:spacing w:after="0"/>
        <w:jc w:val="both"/>
      </w:pPr>
    </w:p>
    <w:p w14:paraId="1F005223" w14:textId="705AF30C" w:rsidR="002506E9" w:rsidRDefault="002506E9" w:rsidP="002A6EB4">
      <w:pPr>
        <w:tabs>
          <w:tab w:val="left" w:pos="5730"/>
        </w:tabs>
        <w:spacing w:after="0"/>
        <w:jc w:val="both"/>
      </w:pPr>
    </w:p>
    <w:p w14:paraId="6C2AF3B7" w14:textId="46D4A419" w:rsidR="00625005" w:rsidRDefault="00625005" w:rsidP="002A6EB4">
      <w:pPr>
        <w:tabs>
          <w:tab w:val="left" w:pos="5730"/>
        </w:tabs>
        <w:spacing w:after="0"/>
        <w:jc w:val="both"/>
      </w:pPr>
    </w:p>
    <w:p w14:paraId="66A82D38" w14:textId="5CDBAAE3" w:rsidR="00625005" w:rsidRDefault="00625005" w:rsidP="002A6EB4">
      <w:pPr>
        <w:tabs>
          <w:tab w:val="left" w:pos="5730"/>
        </w:tabs>
        <w:spacing w:after="0"/>
        <w:jc w:val="both"/>
      </w:pPr>
    </w:p>
    <w:p w14:paraId="7237B5BB" w14:textId="77777777" w:rsidR="00625005" w:rsidRDefault="00625005" w:rsidP="002A6EB4">
      <w:pPr>
        <w:tabs>
          <w:tab w:val="left" w:pos="5730"/>
        </w:tabs>
        <w:spacing w:after="0"/>
        <w:jc w:val="both"/>
      </w:pPr>
    </w:p>
    <w:p w14:paraId="5EC4F926" w14:textId="45971267" w:rsidR="002506E9" w:rsidRDefault="002506E9" w:rsidP="002A6EB4">
      <w:pPr>
        <w:tabs>
          <w:tab w:val="left" w:pos="5730"/>
        </w:tabs>
        <w:spacing w:after="0"/>
        <w:jc w:val="both"/>
      </w:pPr>
    </w:p>
    <w:p w14:paraId="1036CE6E" w14:textId="4E82DB3B" w:rsidR="0082469E" w:rsidRPr="00625005" w:rsidRDefault="00625005" w:rsidP="00625005">
      <w:pPr>
        <w:pStyle w:val="Ttulo2"/>
        <w:rPr>
          <w:rFonts w:eastAsiaTheme="minorHAnsi"/>
          <w:b/>
          <w:bCs/>
          <w:color w:val="000000" w:themeColor="text1"/>
          <w:lang w:val="es-ES"/>
        </w:rPr>
      </w:pPr>
      <w:r>
        <w:rPr>
          <w:rFonts w:eastAsiaTheme="minorHAnsi"/>
          <w:b/>
          <w:bCs/>
          <w:color w:val="000000" w:themeColor="text1"/>
          <w:lang w:val="es-ES"/>
        </w:rPr>
        <w:lastRenderedPageBreak/>
        <w:t xml:space="preserve">             </w:t>
      </w:r>
      <w:bookmarkStart w:id="7" w:name="_Toc76035019"/>
      <w:r w:rsidRPr="00625005">
        <w:rPr>
          <w:rFonts w:eastAsiaTheme="minorHAnsi"/>
          <w:b/>
          <w:bCs/>
          <w:color w:val="000000" w:themeColor="text1"/>
          <w:lang w:val="es-ES"/>
        </w:rPr>
        <w:t xml:space="preserve">3.2 </w:t>
      </w:r>
      <w:r w:rsidR="0082469E" w:rsidRPr="00625005">
        <w:rPr>
          <w:rFonts w:eastAsiaTheme="minorHAnsi"/>
          <w:b/>
          <w:bCs/>
          <w:color w:val="000000" w:themeColor="text1"/>
          <w:lang w:val="es-ES"/>
        </w:rPr>
        <w:t>Gestión</w:t>
      </w:r>
      <w:bookmarkEnd w:id="7"/>
    </w:p>
    <w:p w14:paraId="1DC49DA7" w14:textId="13545A05" w:rsidR="0082469E" w:rsidRPr="00C71DE2" w:rsidRDefault="0082469E" w:rsidP="0082469E">
      <w:pPr>
        <w:pStyle w:val="Prrafodelista"/>
        <w:spacing w:after="0"/>
        <w:ind w:left="1080"/>
        <w:jc w:val="both"/>
        <w:rPr>
          <w:rFonts w:eastAsiaTheme="minorHAnsi" w:cstheme="minorHAnsi"/>
          <w:b/>
          <w:szCs w:val="20"/>
          <w:lang w:val="es-ES"/>
        </w:rPr>
      </w:pPr>
    </w:p>
    <w:p w14:paraId="220BE274" w14:textId="2A901D2B" w:rsidR="001E7DFC" w:rsidRPr="00441E98" w:rsidRDefault="00900F12" w:rsidP="001D2EF1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4320" behindDoc="0" locked="0" layoutInCell="1" allowOverlap="1" wp14:anchorId="5F3D2500" wp14:editId="4437D093">
            <wp:simplePos x="0" y="0"/>
            <wp:positionH relativeFrom="column">
              <wp:posOffset>740410</wp:posOffset>
            </wp:positionH>
            <wp:positionV relativeFrom="paragraph">
              <wp:posOffset>746760</wp:posOffset>
            </wp:positionV>
            <wp:extent cx="3916045" cy="2518410"/>
            <wp:effectExtent l="0" t="0" r="8255" b="0"/>
            <wp:wrapThrough wrapText="bothSides">
              <wp:wrapPolygon edited="0">
                <wp:start x="0" y="0"/>
                <wp:lineTo x="0" y="21404"/>
                <wp:lineTo x="21540" y="21404"/>
                <wp:lineTo x="21540" y="0"/>
                <wp:lineTo x="0" y="0"/>
              </wp:wrapPolygon>
            </wp:wrapThrough>
            <wp:docPr id="50" name="Imagen 50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 descr="Captura de pantalla de computadora&#10;&#10;Descripción generada automáticamente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85" t="32737" r="26359" b="14799"/>
                    <a:stretch/>
                  </pic:blipFill>
                  <pic:spPr bwMode="auto">
                    <a:xfrm>
                      <a:off x="0" y="0"/>
                      <a:ext cx="3916045" cy="2518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EF1">
        <w:rPr>
          <w:rFonts w:ascii="Arial" w:hAnsi="Arial" w:cs="Arial"/>
          <w:sz w:val="22"/>
          <w:szCs w:val="22"/>
        </w:rPr>
        <w:t>Por</w:t>
      </w:r>
      <w:r w:rsidR="001D2EF1" w:rsidRPr="0082469E">
        <w:rPr>
          <w:rFonts w:ascii="Arial" w:hAnsi="Arial" w:cs="Arial"/>
          <w:sz w:val="22"/>
          <w:szCs w:val="22"/>
        </w:rPr>
        <w:t xml:space="preserve"> un monto de USD 6.000,00 se realizaron adecuaciones a las instalaciones de la Secretar</w:t>
      </w:r>
      <w:r w:rsidR="00B733DA">
        <w:rPr>
          <w:rFonts w:ascii="Arial" w:hAnsi="Arial" w:cs="Arial"/>
          <w:sz w:val="22"/>
          <w:szCs w:val="22"/>
        </w:rPr>
        <w:t>í</w:t>
      </w:r>
      <w:r w:rsidR="001D2EF1" w:rsidRPr="0082469E">
        <w:rPr>
          <w:rFonts w:ascii="Arial" w:hAnsi="Arial" w:cs="Arial"/>
          <w:sz w:val="22"/>
          <w:szCs w:val="22"/>
        </w:rPr>
        <w:t>a de Educación Intercultural Bilingüe, con la finalidad de garantizar un mejor espacio laboral, para la atención con calidad y calidez a los usuarios internos y externos.</w:t>
      </w:r>
    </w:p>
    <w:p w14:paraId="61998A9E" w14:textId="40710CBB" w:rsidR="00441E98" w:rsidRDefault="00441E98" w:rsidP="00441E98">
      <w:pPr>
        <w:pStyle w:val="NormalWeb"/>
        <w:shd w:val="clear" w:color="auto" w:fill="FFFFFF"/>
        <w:spacing w:before="0" w:beforeAutospacing="0" w:after="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1E39A846" w14:textId="0A084073" w:rsidR="006358DB" w:rsidRDefault="006358DB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0BC902C3" w14:textId="421A7117" w:rsidR="006358DB" w:rsidRDefault="006358DB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AD03BB9" w14:textId="3DFF2BA1" w:rsidR="00900F12" w:rsidRDefault="00900F12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0E91222E" w14:textId="7655B95B" w:rsidR="00900F12" w:rsidRDefault="00900F12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CDBA39A" w14:textId="791D1A86" w:rsidR="00900F12" w:rsidRDefault="00900F12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5344" behindDoc="0" locked="0" layoutInCell="1" allowOverlap="1" wp14:anchorId="03344CBF" wp14:editId="34D31F44">
            <wp:simplePos x="0" y="0"/>
            <wp:positionH relativeFrom="margin">
              <wp:posOffset>697230</wp:posOffset>
            </wp:positionH>
            <wp:positionV relativeFrom="paragraph">
              <wp:posOffset>337185</wp:posOffset>
            </wp:positionV>
            <wp:extent cx="4002405" cy="2535555"/>
            <wp:effectExtent l="0" t="0" r="0" b="0"/>
            <wp:wrapThrough wrapText="bothSides">
              <wp:wrapPolygon edited="0">
                <wp:start x="0" y="0"/>
                <wp:lineTo x="0" y="21421"/>
                <wp:lineTo x="21487" y="21421"/>
                <wp:lineTo x="21487" y="0"/>
                <wp:lineTo x="0" y="0"/>
              </wp:wrapPolygon>
            </wp:wrapThrough>
            <wp:docPr id="51" name="Imagen 51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 descr="Captura de pantalla de computadora&#10;&#10;Descripción generada automáticamente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93" t="29568" r="25964" b="16546"/>
                    <a:stretch/>
                  </pic:blipFill>
                  <pic:spPr bwMode="auto">
                    <a:xfrm>
                      <a:off x="0" y="0"/>
                      <a:ext cx="4002405" cy="2535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5A353" w14:textId="064751E3" w:rsidR="00900F12" w:rsidRDefault="00900F12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291ECFEB" w14:textId="328BE14B" w:rsidR="00900F12" w:rsidRDefault="00900F12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121576D8" w14:textId="77777777" w:rsidR="00900F12" w:rsidRDefault="00900F12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3EDA566D" w14:textId="77777777" w:rsidR="00900F12" w:rsidRDefault="00900F12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70550D69" w14:textId="6BFC9755" w:rsidR="00441E98" w:rsidRDefault="00441E98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44684F9" w14:textId="5F02025B" w:rsidR="00900F12" w:rsidRDefault="00900F12" w:rsidP="00441E98">
      <w:pPr>
        <w:pStyle w:val="NormalWeb"/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E160143" w14:textId="533DAC10" w:rsidR="00900F12" w:rsidRDefault="00900F12" w:rsidP="00900F1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</w:t>
      </w:r>
      <w:r w:rsidRPr="00900F12">
        <w:rPr>
          <w:rFonts w:ascii="Arial" w:hAnsi="Arial" w:cs="Arial"/>
          <w:sz w:val="22"/>
          <w:szCs w:val="22"/>
        </w:rPr>
        <w:t>ara fortale</w:t>
      </w:r>
      <w:r w:rsidR="008A1550">
        <w:rPr>
          <w:rFonts w:ascii="Arial" w:hAnsi="Arial" w:cs="Arial"/>
          <w:sz w:val="22"/>
          <w:szCs w:val="22"/>
        </w:rPr>
        <w:t>cer la calidad</w:t>
      </w:r>
      <w:r w:rsidRPr="00900F12">
        <w:rPr>
          <w:rFonts w:ascii="Arial" w:hAnsi="Arial" w:cs="Arial"/>
          <w:sz w:val="22"/>
          <w:szCs w:val="22"/>
        </w:rPr>
        <w:t xml:space="preserve"> del </w:t>
      </w:r>
      <w:r w:rsidR="00142C15">
        <w:rPr>
          <w:rFonts w:ascii="Arial" w:hAnsi="Arial" w:cs="Arial"/>
          <w:sz w:val="22"/>
          <w:szCs w:val="22"/>
        </w:rPr>
        <w:t>Sistema de Educación Intercultural Bilingüe</w:t>
      </w:r>
      <w:r w:rsidRPr="00900F12">
        <w:rPr>
          <w:rFonts w:ascii="Arial" w:hAnsi="Arial" w:cs="Arial"/>
          <w:sz w:val="22"/>
          <w:szCs w:val="22"/>
        </w:rPr>
        <w:t>, se contrató 4 profesionales informáticos quienes construyeron la plataforma de gestión pedagógica, con un monto total de USD 82.593,32</w:t>
      </w:r>
      <w:r>
        <w:rPr>
          <w:rFonts w:ascii="Arial" w:hAnsi="Arial" w:cs="Arial"/>
          <w:sz w:val="22"/>
          <w:szCs w:val="22"/>
        </w:rPr>
        <w:t>.</w:t>
      </w:r>
    </w:p>
    <w:p w14:paraId="6B214582" w14:textId="6B6CF593" w:rsidR="00900F12" w:rsidRDefault="00900F12" w:rsidP="00900F12">
      <w:pPr>
        <w:pStyle w:val="NormalWeb"/>
        <w:shd w:val="clear" w:color="auto" w:fill="FFFFFF"/>
        <w:spacing w:before="0" w:beforeAutospacing="0" w:after="390" w:afterAutospacing="0" w:line="276" w:lineRule="auto"/>
        <w:ind w:left="144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8493BDB" w14:textId="52B7E1CE" w:rsidR="006358DB" w:rsidRDefault="00900F12" w:rsidP="00900F12">
      <w:pPr>
        <w:pStyle w:val="NormalWeb"/>
        <w:shd w:val="clear" w:color="auto" w:fill="FFFFFF"/>
        <w:spacing w:before="0" w:beforeAutospacing="0" w:after="390" w:afterAutospacing="0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06368" behindDoc="0" locked="0" layoutInCell="1" allowOverlap="1" wp14:anchorId="50408E7C" wp14:editId="0BF1A736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4735830" cy="3016250"/>
            <wp:effectExtent l="0" t="0" r="7620" b="0"/>
            <wp:wrapThrough wrapText="bothSides">
              <wp:wrapPolygon edited="0">
                <wp:start x="0" y="0"/>
                <wp:lineTo x="0" y="21418"/>
                <wp:lineTo x="21548" y="21418"/>
                <wp:lineTo x="21548" y="0"/>
                <wp:lineTo x="0" y="0"/>
              </wp:wrapPolygon>
            </wp:wrapThrough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6" b="5218"/>
                    <a:stretch/>
                  </pic:blipFill>
                  <pic:spPr bwMode="auto">
                    <a:xfrm>
                      <a:off x="0" y="0"/>
                      <a:ext cx="4735830" cy="301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AF3701" w14:textId="18A3F4A9" w:rsidR="00900F12" w:rsidRDefault="00900F12" w:rsidP="00900F12">
      <w:pPr>
        <w:pStyle w:val="NormalWeb"/>
        <w:shd w:val="clear" w:color="auto" w:fill="FFFFFF"/>
        <w:spacing w:before="0" w:beforeAutospacing="0" w:after="390" w:afterAutospacing="0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1D6D43DD" w14:textId="7C90A440" w:rsidR="00900F12" w:rsidRPr="00900F12" w:rsidRDefault="00900F12" w:rsidP="00900F12">
      <w:pPr>
        <w:pStyle w:val="NormalWeb"/>
        <w:shd w:val="clear" w:color="auto" w:fill="FFFFFF"/>
        <w:spacing w:before="0" w:beforeAutospacing="0" w:after="390" w:afterAutospacing="0"/>
        <w:jc w:val="both"/>
        <w:textAlignment w:val="baseline"/>
        <w:rPr>
          <w:rFonts w:ascii="Arial" w:hAnsi="Arial" w:cs="Arial"/>
          <w:sz w:val="22"/>
          <w:szCs w:val="22"/>
        </w:rPr>
      </w:pPr>
    </w:p>
    <w:p w14:paraId="408AD348" w14:textId="38B9CD23" w:rsidR="00B733DA" w:rsidRDefault="00B733DA" w:rsidP="0083206D">
      <w:pPr>
        <w:pStyle w:val="NormalWeb"/>
        <w:shd w:val="clear" w:color="auto" w:fill="FFFFFF"/>
        <w:spacing w:before="0" w:beforeAutospacing="0" w:after="39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AFF7E72" w14:textId="46A2C73C" w:rsidR="0083206D" w:rsidRDefault="0083206D" w:rsidP="0083206D">
      <w:pPr>
        <w:pStyle w:val="NormalWeb"/>
        <w:shd w:val="clear" w:color="auto" w:fill="FFFFFF"/>
        <w:spacing w:before="0" w:beforeAutospacing="0" w:after="39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6DC2313F" w14:textId="4DE81FAB" w:rsidR="0083206D" w:rsidRDefault="0083206D" w:rsidP="0083206D">
      <w:pPr>
        <w:pStyle w:val="NormalWeb"/>
        <w:shd w:val="clear" w:color="auto" w:fill="FFFFFF"/>
        <w:spacing w:before="0" w:beforeAutospacing="0" w:after="39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D13BE9B" w14:textId="59843831" w:rsidR="0083206D" w:rsidRDefault="0083206D" w:rsidP="0083206D">
      <w:pPr>
        <w:pStyle w:val="NormalWeb"/>
        <w:shd w:val="clear" w:color="auto" w:fill="FFFFFF"/>
        <w:spacing w:before="0" w:beforeAutospacing="0" w:after="39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06CA19E" w14:textId="77777777" w:rsidR="0083206D" w:rsidRPr="00B733DA" w:rsidRDefault="0083206D" w:rsidP="0083206D">
      <w:pPr>
        <w:pStyle w:val="NormalWeb"/>
        <w:shd w:val="clear" w:color="auto" w:fill="FFFFFF"/>
        <w:spacing w:before="0" w:beforeAutospacing="0" w:after="39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F5ED30E" w14:textId="75BBCBEA" w:rsidR="00EF4EE5" w:rsidRPr="00EF4EE5" w:rsidRDefault="00EF4EE5" w:rsidP="0098059C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>
        <w:rPr>
          <w:rFonts w:ascii="Arial" w:hAnsi="Arial" w:cs="Arial"/>
          <w:sz w:val="22"/>
          <w:szCs w:val="22"/>
        </w:rPr>
        <w:t>El</w:t>
      </w:r>
      <w:r w:rsidRPr="0082469E">
        <w:rPr>
          <w:rFonts w:ascii="Arial" w:hAnsi="Arial" w:cs="Arial"/>
          <w:sz w:val="22"/>
          <w:szCs w:val="22"/>
        </w:rPr>
        <w:t xml:space="preserve"> presupuesto codificado al 31 de diciembre de 2020 asciende a USD 3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>’651.074,87</w:t>
      </w:r>
      <w:r w:rsidRPr="0082469E">
        <w:rPr>
          <w:rFonts w:ascii="Arial" w:hAnsi="Arial" w:cs="Arial"/>
          <w:sz w:val="22"/>
          <w:szCs w:val="22"/>
        </w:rPr>
        <w:t>, el Gasto Corriente (POA) asciende a USD 1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>’474.302,29, el Gasto Inversión asciende a USD 430.305,00 (se pagó a 8 servidores por supresión de partidas).</w:t>
      </w:r>
    </w:p>
    <w:p w14:paraId="45EE84CF" w14:textId="0210F142" w:rsidR="00EF4EE5" w:rsidRDefault="00EF4EE5" w:rsidP="0098059C">
      <w:pPr>
        <w:pStyle w:val="NormalWeb"/>
        <w:shd w:val="clear" w:color="auto" w:fill="FFFFFF"/>
        <w:spacing w:before="0" w:beforeAutospacing="0" w:after="390" w:afterAutospacing="0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>El porcentaje total de ejecución presupuestaria en el periodo fiscal 2020 es del 85,51%. El presupuesto devengado al 31</w:t>
      </w:r>
      <w:r w:rsidR="00DC44EA">
        <w:rPr>
          <w:rFonts w:ascii="Arial" w:eastAsia="Calibri" w:hAnsi="Arial" w:cs="Arial"/>
          <w:sz w:val="22"/>
          <w:szCs w:val="22"/>
          <w:lang w:val="es-EC" w:eastAsia="en-US"/>
        </w:rPr>
        <w:t xml:space="preserve"> de diciembre de 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2020 en Gasto </w:t>
      </w:r>
      <w:r w:rsidR="00904E90"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Corriente </w:t>
      </w:r>
      <w:r w:rsidR="00904E90">
        <w:rPr>
          <w:rFonts w:ascii="Arial" w:eastAsia="Calibri" w:hAnsi="Arial" w:cs="Arial"/>
          <w:sz w:val="22"/>
          <w:szCs w:val="22"/>
          <w:lang w:val="es-EC" w:eastAsia="en-US"/>
        </w:rPr>
        <w:t>y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 Gasto Inversión asciende a </w:t>
      </w:r>
      <w:r w:rsidRPr="0082469E">
        <w:rPr>
          <w:rFonts w:ascii="Arial" w:hAnsi="Arial" w:cs="Arial"/>
          <w:sz w:val="22"/>
          <w:szCs w:val="22"/>
        </w:rPr>
        <w:t>3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>’122.099,59. El presupuesto no devengado corresponde al 14,49%.</w:t>
      </w:r>
      <w:r>
        <w:rPr>
          <w:rFonts w:ascii="Arial" w:eastAsia="Calibri" w:hAnsi="Arial" w:cs="Arial"/>
          <w:sz w:val="22"/>
          <w:szCs w:val="22"/>
          <w:lang w:val="es-EC" w:eastAsia="en-US"/>
        </w:rPr>
        <w:t xml:space="preserve"> </w:t>
      </w:r>
      <w:r w:rsidR="00900F12">
        <w:rPr>
          <w:rFonts w:ascii="Arial" w:eastAsia="Calibri" w:hAnsi="Arial" w:cs="Arial"/>
          <w:sz w:val="22"/>
          <w:szCs w:val="22"/>
          <w:lang w:val="es-EC" w:eastAsia="en-US"/>
        </w:rPr>
        <w:t xml:space="preserve"> </w:t>
      </w:r>
    </w:p>
    <w:p w14:paraId="715011D2" w14:textId="7DE7443E" w:rsidR="00900F12" w:rsidRDefault="00900F12" w:rsidP="0098059C">
      <w:pPr>
        <w:pStyle w:val="NormalWeb"/>
        <w:shd w:val="clear" w:color="auto" w:fill="FFFFFF"/>
        <w:spacing w:before="0" w:beforeAutospacing="0" w:after="390" w:afterAutospacing="0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>
        <w:rPr>
          <w:rFonts w:ascii="Arial" w:eastAsia="Calibri" w:hAnsi="Arial" w:cs="Arial"/>
          <w:sz w:val="22"/>
          <w:szCs w:val="22"/>
          <w:lang w:val="es-EC" w:eastAsia="en-US"/>
        </w:rPr>
        <w:t>A c</w:t>
      </w:r>
      <w:r w:rsidRPr="0098059C">
        <w:rPr>
          <w:rFonts w:ascii="Arial" w:eastAsia="Calibri" w:hAnsi="Arial" w:cs="Arial"/>
          <w:sz w:val="22"/>
          <w:szCs w:val="22"/>
          <w:lang w:val="es-EC" w:eastAsia="en-US"/>
        </w:rPr>
        <w:t>ontinuación, se detalla la ejecución presupuestaria al 31</w:t>
      </w:r>
      <w:r w:rsidR="0083206D">
        <w:rPr>
          <w:rFonts w:ascii="Arial" w:eastAsia="Calibri" w:hAnsi="Arial" w:cs="Arial"/>
          <w:sz w:val="22"/>
          <w:szCs w:val="22"/>
          <w:lang w:val="es-EC" w:eastAsia="en-US"/>
        </w:rPr>
        <w:t xml:space="preserve"> de diciembre de 2020</w:t>
      </w:r>
      <w:r w:rsidRPr="0098059C">
        <w:rPr>
          <w:rFonts w:ascii="Arial" w:eastAsia="Calibri" w:hAnsi="Arial" w:cs="Arial"/>
          <w:sz w:val="22"/>
          <w:szCs w:val="22"/>
          <w:lang w:val="es-EC" w:eastAsia="en-US"/>
        </w:rPr>
        <w:t xml:space="preserve"> </w:t>
      </w:r>
      <w:r w:rsidRPr="004926D1">
        <w:rPr>
          <w:rFonts w:ascii="Arial" w:eastAsia="Calibri" w:hAnsi="Arial" w:cs="Arial"/>
          <w:sz w:val="22"/>
          <w:szCs w:val="22"/>
          <w:lang w:val="es-EC" w:eastAsia="en-US"/>
        </w:rPr>
        <w:t>por</w:t>
      </w:r>
      <w:r w:rsidR="004926D1">
        <w:rPr>
          <w:rFonts w:ascii="Arial" w:eastAsia="Calibri" w:hAnsi="Arial" w:cs="Arial"/>
          <w:sz w:val="22"/>
          <w:szCs w:val="22"/>
          <w:lang w:val="es-EC" w:eastAsia="en-US"/>
        </w:rPr>
        <w:t xml:space="preserve"> Direcciones Nacionales;</w:t>
      </w:r>
    </w:p>
    <w:p w14:paraId="1E0B7262" w14:textId="2227140B" w:rsidR="00900F12" w:rsidRDefault="00900F12" w:rsidP="0098059C">
      <w:pPr>
        <w:pStyle w:val="NormalWeb"/>
        <w:shd w:val="clear" w:color="auto" w:fill="FFFFFF"/>
        <w:spacing w:before="0" w:beforeAutospacing="0" w:after="390" w:afterAutospacing="0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038B8F9" w14:textId="1EA17C28" w:rsidR="00004E06" w:rsidRDefault="00004E06" w:rsidP="0098059C">
      <w:pPr>
        <w:pStyle w:val="NormalWeb"/>
        <w:shd w:val="clear" w:color="auto" w:fill="FFFFFF"/>
        <w:spacing w:before="0" w:beforeAutospacing="0" w:after="390" w:afterAutospacing="0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1633DBF0" w14:textId="77777777" w:rsidR="00D82A38" w:rsidRDefault="00D82A38" w:rsidP="00D82A38">
      <w:pPr>
        <w:pStyle w:val="NormalWeb"/>
        <w:shd w:val="clear" w:color="auto" w:fill="FFFFFF"/>
        <w:spacing w:before="0" w:beforeAutospacing="0" w:after="39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  <w:sectPr w:rsidR="00D82A38" w:rsidSect="00006768">
          <w:type w:val="continuous"/>
          <w:pgSz w:w="11906" w:h="16838" w:code="9"/>
          <w:pgMar w:top="2244" w:right="1558" w:bottom="1985" w:left="1985" w:header="708" w:footer="709" w:gutter="0"/>
          <w:cols w:space="708"/>
          <w:docGrid w:linePitch="360"/>
        </w:sectPr>
      </w:pPr>
    </w:p>
    <w:p w14:paraId="62C7F6C9" w14:textId="32F1A077" w:rsidR="004926D1" w:rsidRDefault="00D27E52" w:rsidP="0068724F">
      <w:pPr>
        <w:tabs>
          <w:tab w:val="left" w:pos="1335"/>
        </w:tabs>
        <w:spacing w:after="0"/>
        <w:jc w:val="center"/>
        <w:rPr>
          <w:sz w:val="18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AA5B21B" wp14:editId="0E1D11B8">
                <wp:simplePos x="0" y="0"/>
                <wp:positionH relativeFrom="column">
                  <wp:posOffset>-206375</wp:posOffset>
                </wp:positionH>
                <wp:positionV relativeFrom="paragraph">
                  <wp:posOffset>4296410</wp:posOffset>
                </wp:positionV>
                <wp:extent cx="7877175" cy="371475"/>
                <wp:effectExtent l="0" t="0" r="9525" b="9525"/>
                <wp:wrapThrough wrapText="bothSides">
                  <wp:wrapPolygon edited="0">
                    <wp:start x="0" y="0"/>
                    <wp:lineTo x="0" y="21046"/>
                    <wp:lineTo x="21574" y="21046"/>
                    <wp:lineTo x="21574" y="0"/>
                    <wp:lineTo x="0" y="0"/>
                  </wp:wrapPolygon>
                </wp:wrapThrough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77175" cy="3714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A7E6349" w14:textId="1BCB27EA" w:rsidR="00D27E52" w:rsidRPr="00A20AC2" w:rsidRDefault="00D27E52" w:rsidP="00D27E52">
                            <w:pPr>
                              <w:tabs>
                                <w:tab w:val="left" w:pos="1335"/>
                              </w:tabs>
                              <w:spacing w:after="0"/>
                              <w:jc w:val="center"/>
                              <w:rPr>
                                <w:i/>
                                <w:iCs/>
                                <w:sz w:val="18"/>
                              </w:rPr>
                            </w:pPr>
                            <w:bookmarkStart w:id="8" w:name="_Toc76035363"/>
                            <w:r w:rsidRPr="00D27E52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t xml:space="preserve">Gráfico </w:t>
                            </w:r>
                            <w:r w:rsidRPr="00D27E52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fldChar w:fldCharType="begin"/>
                            </w:r>
                            <w:r w:rsidRPr="00D27E52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instrText xml:space="preserve"> SEQ Gráfico \* ARABIC </w:instrText>
                            </w:r>
                            <w:r w:rsidRPr="00D27E52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fldChar w:fldCharType="separate"/>
                            </w:r>
                            <w:r w:rsidR="0098455F"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sz w:val="18"/>
                              </w:rPr>
                              <w:t>1</w:t>
                            </w:r>
                            <w:r w:rsidRPr="00D27E52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fldChar w:fldCharType="end"/>
                            </w:r>
                            <w:r w:rsidRPr="00D27E52">
                              <w:rPr>
                                <w:i/>
                                <w:iCs/>
                                <w:sz w:val="18"/>
                              </w:rPr>
                              <w:t xml:space="preserve"> Presupuesto por Direcciones Nacionales</w:t>
                            </w:r>
                            <w:r w:rsidRPr="00A20AC2">
                              <w:rPr>
                                <w:i/>
                                <w:iCs/>
                                <w:sz w:val="18"/>
                              </w:rPr>
                              <w:t xml:space="preserve">– Período Fiscal 2020, fuente </w:t>
                            </w:r>
                            <w:proofErr w:type="spellStart"/>
                            <w:r w:rsidRPr="00A20AC2">
                              <w:rPr>
                                <w:i/>
                                <w:iCs/>
                                <w:sz w:val="18"/>
                              </w:rPr>
                              <w:t>eSIGEF</w:t>
                            </w:r>
                            <w:proofErr w:type="spellEnd"/>
                            <w:r w:rsidRPr="00A20AC2">
                              <w:rPr>
                                <w:i/>
                                <w:iCs/>
                                <w:sz w:val="18"/>
                              </w:rPr>
                              <w:t>, elaborado por</w:t>
                            </w:r>
                            <w:bookmarkEnd w:id="8"/>
                          </w:p>
                          <w:p w14:paraId="5DB3CF85" w14:textId="77777777" w:rsidR="00D27E52" w:rsidRPr="00A20AC2" w:rsidRDefault="00D27E52" w:rsidP="00D27E52">
                            <w:pPr>
                              <w:tabs>
                                <w:tab w:val="left" w:pos="1335"/>
                              </w:tabs>
                              <w:spacing w:after="0"/>
                              <w:jc w:val="center"/>
                              <w:rPr>
                                <w:i/>
                                <w:iCs/>
                                <w:sz w:val="18"/>
                              </w:rPr>
                            </w:pPr>
                            <w:r w:rsidRPr="00A20AC2">
                              <w:rPr>
                                <w:i/>
                                <w:iCs/>
                                <w:sz w:val="18"/>
                              </w:rPr>
                              <w:t>Dirección Nacional de Planificación y Gestión Estratégica.</w:t>
                            </w:r>
                          </w:p>
                          <w:p w14:paraId="1C6D94C9" w14:textId="562CFFA6" w:rsidR="00D27E52" w:rsidRPr="00A96C19" w:rsidRDefault="00D27E52" w:rsidP="00D27E52">
                            <w:pPr>
                              <w:pStyle w:val="Descripcin"/>
                              <w:rPr>
                                <w:b/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5B21B" id="Cuadro de texto 38" o:spid="_x0000_s1032" type="#_x0000_t202" style="position:absolute;left:0;text-align:left;margin-left:-16.25pt;margin-top:338.3pt;width:620.25pt;height:29.25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" stroked="f">
                <v:textbox inset="0,0,0,0">
                  <w:txbxContent>
                    <w:p w14:paraId="7A7E6349" w14:textId="1BCB27EA" w:rsidR="00D27E52" w:rsidRPr="00A20AC2" w:rsidRDefault="00D27E52" w:rsidP="00D27E52">
                      <w:pPr>
                        <w:tabs>
                          <w:tab w:val="left" w:pos="1335"/>
                        </w:tabs>
                        <w:spacing w:after="0"/>
                        <w:jc w:val="center"/>
                        <w:rPr>
                          <w:i/>
                          <w:iCs/>
                          <w:sz w:val="18"/>
                        </w:rPr>
                      </w:pPr>
                      <w:bookmarkStart w:id="11" w:name="_Toc76035363"/>
                      <w:r w:rsidRPr="00D27E52">
                        <w:rPr>
                          <w:b/>
                          <w:bCs/>
                          <w:i/>
                          <w:iCs/>
                          <w:sz w:val="18"/>
                        </w:rPr>
                        <w:t xml:space="preserve">Gráfico </w:t>
                      </w:r>
                      <w:r w:rsidRPr="00D27E52">
                        <w:rPr>
                          <w:b/>
                          <w:bCs/>
                          <w:i/>
                          <w:iCs/>
                          <w:sz w:val="18"/>
                        </w:rPr>
                        <w:fldChar w:fldCharType="begin"/>
                      </w:r>
                      <w:r w:rsidRPr="00D27E52">
                        <w:rPr>
                          <w:b/>
                          <w:bCs/>
                          <w:i/>
                          <w:iCs/>
                          <w:sz w:val="18"/>
                        </w:rPr>
                        <w:instrText xml:space="preserve"> SEQ Gráfico \* ARABIC </w:instrText>
                      </w:r>
                      <w:r w:rsidRPr="00D27E52">
                        <w:rPr>
                          <w:b/>
                          <w:bCs/>
                          <w:i/>
                          <w:iCs/>
                          <w:sz w:val="18"/>
                        </w:rPr>
                        <w:fldChar w:fldCharType="separate"/>
                      </w:r>
                      <w:r w:rsidR="0098455F">
                        <w:rPr>
                          <w:b/>
                          <w:bCs/>
                          <w:i/>
                          <w:iCs/>
                          <w:noProof/>
                          <w:sz w:val="18"/>
                        </w:rPr>
                        <w:t>1</w:t>
                      </w:r>
                      <w:r w:rsidRPr="00D27E52">
                        <w:rPr>
                          <w:b/>
                          <w:bCs/>
                          <w:i/>
                          <w:iCs/>
                          <w:sz w:val="18"/>
                        </w:rPr>
                        <w:fldChar w:fldCharType="end"/>
                      </w:r>
                      <w:r w:rsidRPr="00D27E52">
                        <w:rPr>
                          <w:i/>
                          <w:iCs/>
                          <w:sz w:val="18"/>
                        </w:rPr>
                        <w:t xml:space="preserve"> Presupuesto por Direcciones Nacionales</w:t>
                      </w:r>
                      <w:r w:rsidRPr="00A20AC2">
                        <w:rPr>
                          <w:i/>
                          <w:iCs/>
                          <w:sz w:val="18"/>
                        </w:rPr>
                        <w:t xml:space="preserve">– Período Fiscal 2020, fuente </w:t>
                      </w:r>
                      <w:proofErr w:type="spellStart"/>
                      <w:r w:rsidRPr="00A20AC2">
                        <w:rPr>
                          <w:i/>
                          <w:iCs/>
                          <w:sz w:val="18"/>
                        </w:rPr>
                        <w:t>eSIGEF</w:t>
                      </w:r>
                      <w:proofErr w:type="spellEnd"/>
                      <w:r w:rsidRPr="00A20AC2">
                        <w:rPr>
                          <w:i/>
                          <w:iCs/>
                          <w:sz w:val="18"/>
                        </w:rPr>
                        <w:t>, elaborado por</w:t>
                      </w:r>
                      <w:bookmarkEnd w:id="11"/>
                    </w:p>
                    <w:p w14:paraId="5DB3CF85" w14:textId="77777777" w:rsidR="00D27E52" w:rsidRPr="00A20AC2" w:rsidRDefault="00D27E52" w:rsidP="00D27E52">
                      <w:pPr>
                        <w:tabs>
                          <w:tab w:val="left" w:pos="1335"/>
                        </w:tabs>
                        <w:spacing w:after="0"/>
                        <w:jc w:val="center"/>
                        <w:rPr>
                          <w:i/>
                          <w:iCs/>
                          <w:sz w:val="18"/>
                        </w:rPr>
                      </w:pPr>
                      <w:r w:rsidRPr="00A20AC2">
                        <w:rPr>
                          <w:i/>
                          <w:iCs/>
                          <w:sz w:val="18"/>
                        </w:rPr>
                        <w:t>Dirección Nacional de Planificación y Gestión Estratégica.</w:t>
                      </w:r>
                    </w:p>
                    <w:p w14:paraId="1C6D94C9" w14:textId="562CFFA6" w:rsidR="00D27E52" w:rsidRPr="00A96C19" w:rsidRDefault="00D27E52" w:rsidP="00D27E52">
                      <w:pPr>
                        <w:pStyle w:val="Descripcin"/>
                        <w:rPr>
                          <w:b/>
                          <w:noProof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405222" w:rsidRPr="00D82A38">
        <w:rPr>
          <w:b/>
          <w:noProof/>
          <w:sz w:val="18"/>
          <w:lang w:val="es-MX" w:eastAsia="es-MX"/>
        </w:rPr>
        <w:drawing>
          <wp:anchor distT="0" distB="0" distL="114300" distR="114300" simplePos="0" relativeHeight="251714560" behindDoc="0" locked="0" layoutInCell="1" allowOverlap="1" wp14:anchorId="061A35BE" wp14:editId="075FF8CE">
            <wp:simplePos x="0" y="0"/>
            <wp:positionH relativeFrom="margin">
              <wp:posOffset>-206375</wp:posOffset>
            </wp:positionH>
            <wp:positionV relativeFrom="paragraph">
              <wp:posOffset>228600</wp:posOffset>
            </wp:positionV>
            <wp:extent cx="7877175" cy="4010025"/>
            <wp:effectExtent l="152400" t="152400" r="142875" b="142875"/>
            <wp:wrapThrough wrapText="bothSides">
              <wp:wrapPolygon edited="0">
                <wp:start x="-157" y="-821"/>
                <wp:lineTo x="-418" y="-616"/>
                <wp:lineTo x="-418" y="21343"/>
                <wp:lineTo x="-157" y="22267"/>
                <wp:lineTo x="21678" y="22267"/>
                <wp:lineTo x="21940" y="20830"/>
                <wp:lineTo x="21940" y="1026"/>
                <wp:lineTo x="21678" y="-513"/>
                <wp:lineTo x="21678" y="-821"/>
                <wp:lineTo x="-157" y="-821"/>
              </wp:wrapPolygon>
            </wp:wrapThrough>
            <wp:docPr id="17" name="Gráfico 17">
              <a:extLst xmlns:a="http://schemas.openxmlformats.org/drawingml/2006/main">
                <a:ext uri="{FF2B5EF4-FFF2-40B4-BE49-F238E27FC236}">
                  <a16:creationId xmlns:a16="http://schemas.microsoft.com/office/drawing/2014/main" id="{1BFD6926-511E-418D-B09A-28009315712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549ACB" w14:textId="0C57CA04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7D80D1F8" w14:textId="10D5ECE8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7F60CE8F" w14:textId="7238F10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4230E4C5" w14:textId="69A1E079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64D20320" w14:textId="3A817813" w:rsidR="0068724F" w:rsidRDefault="0068724F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01CA8B47" w14:textId="66C59A4F" w:rsidR="0068724F" w:rsidRDefault="0068724F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72A4F3AE" w14:textId="419BF5CA" w:rsidR="004926D1" w:rsidRDefault="0068724F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5584" behindDoc="0" locked="0" layoutInCell="1" allowOverlap="1" wp14:anchorId="6CA11E47" wp14:editId="7D5D1B63">
            <wp:simplePos x="0" y="0"/>
            <wp:positionH relativeFrom="margin">
              <wp:align>center</wp:align>
            </wp:positionH>
            <wp:positionV relativeFrom="paragraph">
              <wp:posOffset>64770</wp:posOffset>
            </wp:positionV>
            <wp:extent cx="6696075" cy="3895725"/>
            <wp:effectExtent l="152400" t="152400" r="142875" b="142875"/>
            <wp:wrapNone/>
            <wp:docPr id="20" name="Gráfico 20">
              <a:extLst xmlns:a="http://schemas.openxmlformats.org/drawingml/2006/main">
                <a:ext uri="{FF2B5EF4-FFF2-40B4-BE49-F238E27FC236}">
                  <a16:creationId xmlns:a16="http://schemas.microsoft.com/office/drawing/2014/main" id="{960E0C74-AA80-4C2C-A3D6-B46A019CE2F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9D569A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110D05EC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5AA75005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572084DE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390DFA0F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4DB90B61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5BA4DBE1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740BBB6D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18BF34C7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3164F39F" w14:textId="77777777" w:rsidR="004926D1" w:rsidRDefault="004926D1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642172E3" w14:textId="5C1B6C76" w:rsidR="001E2174" w:rsidRDefault="001E2174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231CC695" w14:textId="21FB0232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358FF741" w14:textId="6F0D5034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6CCAC1B1" w14:textId="3975853C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6C8511DB" w14:textId="480AEE34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66610D3E" w14:textId="3445E0E3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77D12460" w14:textId="5BFE3A8B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4318D431" w14:textId="77777777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5B24EFF2" w14:textId="3315FCF8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6D9678B4" w14:textId="40A17D96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0E5BC86D" w14:textId="7B420390" w:rsidR="00D82A38" w:rsidRDefault="00D82A38" w:rsidP="00315D5C">
      <w:pPr>
        <w:pStyle w:val="NormalWeb"/>
        <w:shd w:val="clear" w:color="auto" w:fill="FFFFFF"/>
        <w:spacing w:before="0" w:beforeAutospacing="0" w:after="0" w:afterAutospacing="0" w:line="276" w:lineRule="auto"/>
        <w:ind w:left="708"/>
        <w:jc w:val="both"/>
        <w:textAlignment w:val="baseline"/>
        <w:rPr>
          <w:sz w:val="18"/>
        </w:rPr>
      </w:pPr>
    </w:p>
    <w:p w14:paraId="780D12E4" w14:textId="6DA97AEB" w:rsidR="001E2174" w:rsidRDefault="001E2174" w:rsidP="007D2543">
      <w:pPr>
        <w:spacing w:after="0" w:line="259" w:lineRule="auto"/>
        <w:ind w:left="75"/>
        <w:jc w:val="both"/>
        <w:rPr>
          <w:sz w:val="18"/>
        </w:rPr>
      </w:pPr>
    </w:p>
    <w:p w14:paraId="19DD6B3B" w14:textId="53179A59" w:rsidR="00405222" w:rsidRDefault="00405222" w:rsidP="007D2543">
      <w:pPr>
        <w:spacing w:after="0" w:line="259" w:lineRule="auto"/>
        <w:ind w:left="75"/>
        <w:jc w:val="both"/>
        <w:rPr>
          <w:sz w:val="18"/>
        </w:rPr>
      </w:pPr>
    </w:p>
    <w:p w14:paraId="186D66B0" w14:textId="28C71C68" w:rsidR="00A20AC2" w:rsidRDefault="00A20AC2" w:rsidP="007D2543">
      <w:pPr>
        <w:spacing w:after="0" w:line="259" w:lineRule="auto"/>
        <w:ind w:left="75"/>
        <w:jc w:val="both"/>
        <w:rPr>
          <w:sz w:val="18"/>
        </w:rPr>
      </w:pPr>
    </w:p>
    <w:p w14:paraId="68C74373" w14:textId="7C393F95" w:rsidR="00A20AC2" w:rsidRDefault="00A20AC2" w:rsidP="007D2543">
      <w:pPr>
        <w:spacing w:after="0" w:line="259" w:lineRule="auto"/>
        <w:ind w:left="75"/>
        <w:jc w:val="both"/>
        <w:rPr>
          <w:sz w:val="18"/>
        </w:rPr>
      </w:pPr>
    </w:p>
    <w:p w14:paraId="4AFDD0DA" w14:textId="17311FDA" w:rsidR="00A20AC2" w:rsidRDefault="00AA35C9" w:rsidP="007D2543">
      <w:pPr>
        <w:spacing w:after="0" w:line="259" w:lineRule="auto"/>
        <w:ind w:left="75"/>
        <w:jc w:val="both"/>
        <w:rPr>
          <w:sz w:val="18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11405D6" wp14:editId="1F632D25">
                <wp:simplePos x="0" y="0"/>
                <wp:positionH relativeFrom="column">
                  <wp:posOffset>660400</wp:posOffset>
                </wp:positionH>
                <wp:positionV relativeFrom="paragraph">
                  <wp:posOffset>85725</wp:posOffset>
                </wp:positionV>
                <wp:extent cx="6696075" cy="352425"/>
                <wp:effectExtent l="0" t="0" r="9525" b="9525"/>
                <wp:wrapNone/>
                <wp:docPr id="39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6075" cy="3524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177F654" w14:textId="64193A92" w:rsidR="00AA35C9" w:rsidRPr="00AA35C9" w:rsidRDefault="00AA35C9" w:rsidP="00AA35C9">
                            <w:pPr>
                              <w:spacing w:after="0" w:line="259" w:lineRule="auto"/>
                              <w:jc w:val="center"/>
                              <w:rPr>
                                <w:i/>
                                <w:iCs/>
                                <w:sz w:val="18"/>
                              </w:rPr>
                            </w:pPr>
                            <w:bookmarkStart w:id="9" w:name="_Toc76035364"/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t xml:space="preserve">Gráfico </w:t>
                            </w:r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fldChar w:fldCharType="begin"/>
                            </w:r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instrText xml:space="preserve"> SEQ Gráfico \* ARABIC </w:instrText>
                            </w:r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fldChar w:fldCharType="separate"/>
                            </w:r>
                            <w:r w:rsidR="0098455F"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sz w:val="18"/>
                              </w:rPr>
                              <w:t>2</w:t>
                            </w:r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fldChar w:fldCharType="end"/>
                            </w:r>
                            <w:r w:rsidRPr="00AA35C9">
                              <w:rPr>
                                <w:i/>
                                <w:iCs/>
                                <w:sz w:val="18"/>
                              </w:rPr>
                              <w:t xml:space="preserve"> Porcentaje de ejecución presupuestaria por Direcciones Nacionales– Período Fiscal 2020, fuente </w:t>
                            </w:r>
                            <w:proofErr w:type="spellStart"/>
                            <w:r w:rsidRPr="00AA35C9">
                              <w:rPr>
                                <w:i/>
                                <w:iCs/>
                                <w:sz w:val="18"/>
                              </w:rPr>
                              <w:t>eSIGEF</w:t>
                            </w:r>
                            <w:proofErr w:type="spellEnd"/>
                            <w:r w:rsidRPr="00AA35C9">
                              <w:rPr>
                                <w:i/>
                                <w:iCs/>
                                <w:sz w:val="18"/>
                              </w:rPr>
                              <w:t>, elaborado por</w:t>
                            </w:r>
                            <w:bookmarkEnd w:id="9"/>
                          </w:p>
                          <w:p w14:paraId="0231D63B" w14:textId="77777777" w:rsidR="00AA35C9" w:rsidRDefault="00AA35C9" w:rsidP="00AA35C9">
                            <w:pPr>
                              <w:spacing w:after="0" w:line="259" w:lineRule="auto"/>
                              <w:jc w:val="center"/>
                              <w:rPr>
                                <w:sz w:val="18"/>
                              </w:rPr>
                            </w:pPr>
                            <w:r w:rsidRPr="00AA35C9">
                              <w:rPr>
                                <w:i/>
                                <w:iCs/>
                                <w:sz w:val="18"/>
                              </w:rPr>
                              <w:t>Dirección Nacional de Planificación y Gestión Estratégica.</w:t>
                            </w:r>
                          </w:p>
                          <w:p w14:paraId="70AA01FD" w14:textId="4CF43427" w:rsidR="00AA35C9" w:rsidRPr="00FB0695" w:rsidRDefault="00AA35C9" w:rsidP="00AA35C9">
                            <w:pPr>
                              <w:pStyle w:val="Descripcin"/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val="es-ES" w:eastAsia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405D6" id="Cuadro de texto 39" o:spid="_x0000_s1033" type="#_x0000_t202" style="position:absolute;left:0;text-align:left;margin-left:52pt;margin-top:6.75pt;width:527.25pt;height:27.75pt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" stroked="f">
                <v:textbox inset="0,0,0,0">
                  <w:txbxContent>
                    <w:p w14:paraId="5177F654" w14:textId="64193A92" w:rsidR="00AA35C9" w:rsidRPr="00AA35C9" w:rsidRDefault="00AA35C9" w:rsidP="00AA35C9">
                      <w:pPr>
                        <w:spacing w:after="0" w:line="259" w:lineRule="auto"/>
                        <w:jc w:val="center"/>
                        <w:rPr>
                          <w:i/>
                          <w:iCs/>
                          <w:sz w:val="18"/>
                        </w:rPr>
                      </w:pPr>
                      <w:bookmarkStart w:id="13" w:name="_Toc76035364"/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t xml:space="preserve">Gráfico </w:t>
                      </w:r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fldChar w:fldCharType="begin"/>
                      </w:r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instrText xml:space="preserve"> SEQ Gráfico \* ARABIC </w:instrText>
                      </w:r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fldChar w:fldCharType="separate"/>
                      </w:r>
                      <w:r w:rsidR="0098455F">
                        <w:rPr>
                          <w:b/>
                          <w:bCs/>
                          <w:i/>
                          <w:iCs/>
                          <w:noProof/>
                          <w:sz w:val="18"/>
                        </w:rPr>
                        <w:t>2</w:t>
                      </w:r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fldChar w:fldCharType="end"/>
                      </w:r>
                      <w:r w:rsidRPr="00AA35C9">
                        <w:rPr>
                          <w:i/>
                          <w:iCs/>
                          <w:sz w:val="18"/>
                        </w:rPr>
                        <w:t xml:space="preserve"> Porcentaje de ejecución presupuestaria por Direcciones Nacionales– Período Fiscal 2020, fuente </w:t>
                      </w:r>
                      <w:proofErr w:type="spellStart"/>
                      <w:r w:rsidRPr="00AA35C9">
                        <w:rPr>
                          <w:i/>
                          <w:iCs/>
                          <w:sz w:val="18"/>
                        </w:rPr>
                        <w:t>eSIGEF</w:t>
                      </w:r>
                      <w:proofErr w:type="spellEnd"/>
                      <w:r w:rsidRPr="00AA35C9">
                        <w:rPr>
                          <w:i/>
                          <w:iCs/>
                          <w:sz w:val="18"/>
                        </w:rPr>
                        <w:t>, elaborado por</w:t>
                      </w:r>
                      <w:bookmarkEnd w:id="13"/>
                    </w:p>
                    <w:p w14:paraId="0231D63B" w14:textId="77777777" w:rsidR="00AA35C9" w:rsidRDefault="00AA35C9" w:rsidP="00AA35C9">
                      <w:pPr>
                        <w:spacing w:after="0" w:line="259" w:lineRule="auto"/>
                        <w:jc w:val="center"/>
                        <w:rPr>
                          <w:sz w:val="18"/>
                        </w:rPr>
                      </w:pPr>
                      <w:r w:rsidRPr="00AA35C9">
                        <w:rPr>
                          <w:i/>
                          <w:iCs/>
                          <w:sz w:val="18"/>
                        </w:rPr>
                        <w:t>Dirección Nacional de Planificación y Gestión Estratégica.</w:t>
                      </w:r>
                    </w:p>
                    <w:p w14:paraId="70AA01FD" w14:textId="4CF43427" w:rsidR="00AA35C9" w:rsidRPr="00FB0695" w:rsidRDefault="00AA35C9" w:rsidP="00AA35C9">
                      <w:pPr>
                        <w:pStyle w:val="Descripcin"/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val="es-ES" w:eastAsia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108AB5" w14:textId="77777777" w:rsidR="00A20AC2" w:rsidRDefault="00A20AC2" w:rsidP="007D2543">
      <w:pPr>
        <w:spacing w:after="0" w:line="259" w:lineRule="auto"/>
        <w:ind w:left="75"/>
        <w:jc w:val="both"/>
        <w:rPr>
          <w:sz w:val="18"/>
        </w:rPr>
      </w:pPr>
    </w:p>
    <w:p w14:paraId="516D9004" w14:textId="529F9D06" w:rsidR="00A20AC2" w:rsidRDefault="00A20AC2" w:rsidP="007D2543">
      <w:pPr>
        <w:spacing w:after="0" w:line="259" w:lineRule="auto"/>
        <w:ind w:left="75"/>
        <w:jc w:val="both"/>
        <w:rPr>
          <w:sz w:val="18"/>
        </w:rPr>
      </w:pPr>
    </w:p>
    <w:p w14:paraId="43593EA8" w14:textId="6ACEF16B" w:rsidR="00405222" w:rsidRDefault="00405222" w:rsidP="007D2543">
      <w:pPr>
        <w:spacing w:after="0" w:line="259" w:lineRule="auto"/>
        <w:ind w:left="75"/>
        <w:jc w:val="both"/>
        <w:rPr>
          <w:sz w:val="18"/>
        </w:rPr>
      </w:pPr>
    </w:p>
    <w:p w14:paraId="662F0CD9" w14:textId="77777777" w:rsidR="00D82A38" w:rsidRDefault="00D82A38" w:rsidP="007D2543">
      <w:pPr>
        <w:spacing w:after="0" w:line="259" w:lineRule="auto"/>
        <w:ind w:left="75"/>
        <w:jc w:val="both"/>
        <w:rPr>
          <w:sz w:val="18"/>
        </w:rPr>
        <w:sectPr w:rsidR="00D82A38" w:rsidSect="00D82A38">
          <w:pgSz w:w="16838" w:h="11906" w:orient="landscape" w:code="9"/>
          <w:pgMar w:top="1559" w:right="1985" w:bottom="1985" w:left="2245" w:header="709" w:footer="709" w:gutter="0"/>
          <w:cols w:space="708"/>
          <w:docGrid w:linePitch="360"/>
        </w:sectPr>
      </w:pPr>
    </w:p>
    <w:p w14:paraId="2DCABCAE" w14:textId="3E4DDA42" w:rsidR="000244FF" w:rsidRDefault="00AA35C9" w:rsidP="00C76CE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12512" behindDoc="0" locked="0" layoutInCell="1" allowOverlap="1" wp14:anchorId="18FB29D1" wp14:editId="5084329B">
            <wp:simplePos x="0" y="0"/>
            <wp:positionH relativeFrom="margin">
              <wp:posOffset>301625</wp:posOffset>
            </wp:positionH>
            <wp:positionV relativeFrom="paragraph">
              <wp:posOffset>4973955</wp:posOffset>
            </wp:positionV>
            <wp:extent cx="5467350" cy="2103120"/>
            <wp:effectExtent l="114300" t="114300" r="114300" b="106680"/>
            <wp:wrapThrough wrapText="bothSides">
              <wp:wrapPolygon edited="0">
                <wp:start x="-301" y="-1174"/>
                <wp:lineTo x="-452" y="-783"/>
                <wp:lineTo x="-452" y="21130"/>
                <wp:lineTo x="-301" y="22500"/>
                <wp:lineTo x="21826" y="22500"/>
                <wp:lineTo x="21976" y="21130"/>
                <wp:lineTo x="21976" y="2348"/>
                <wp:lineTo x="21826" y="-587"/>
                <wp:lineTo x="21826" y="-1174"/>
                <wp:lineTo x="-301" y="-1174"/>
              </wp:wrapPolygon>
            </wp:wrapThrough>
            <wp:docPr id="22" name="Gráfico 22">
              <a:extLst xmlns:a="http://schemas.openxmlformats.org/drawingml/2006/main">
                <a:ext uri="{FF2B5EF4-FFF2-40B4-BE49-F238E27FC236}">
                  <a16:creationId xmlns:a16="http://schemas.microsoft.com/office/drawing/2014/main" id="{2B6E31F8-0383-4D60-8E96-CE2C670E9C4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BAFBA7" wp14:editId="3C541BA1">
                <wp:simplePos x="0" y="0"/>
                <wp:positionH relativeFrom="column">
                  <wp:posOffset>311150</wp:posOffset>
                </wp:positionH>
                <wp:positionV relativeFrom="paragraph">
                  <wp:posOffset>4398645</wp:posOffset>
                </wp:positionV>
                <wp:extent cx="5354320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43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D5A6D7" w14:textId="74070F62" w:rsidR="00AA35C9" w:rsidRDefault="00AA35C9" w:rsidP="00AA35C9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18"/>
                              </w:rPr>
                            </w:pPr>
                            <w:bookmarkStart w:id="10" w:name="_Toc76035365"/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t xml:space="preserve">Gráfico </w:t>
                            </w:r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fldChar w:fldCharType="begin"/>
                            </w:r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instrText xml:space="preserve"> SEQ Gráfico \* ARABIC </w:instrText>
                            </w:r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fldChar w:fldCharType="separate"/>
                            </w:r>
                            <w:r w:rsidR="0098455F"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sz w:val="18"/>
                              </w:rPr>
                              <w:t>3</w:t>
                            </w:r>
                            <w:r w:rsidRPr="00AA35C9">
                              <w:rPr>
                                <w:b/>
                                <w:bCs/>
                                <w:i/>
                                <w:iCs/>
                                <w:sz w:val="18"/>
                              </w:rPr>
                              <w:fldChar w:fldCharType="end"/>
                            </w:r>
                            <w:r w:rsidRPr="00AA35C9">
                              <w:rPr>
                                <w:i/>
                                <w:iCs/>
                                <w:sz w:val="18"/>
                              </w:rPr>
                              <w:t xml:space="preserve"> Número de procesos de Contratación y Compras Públicas de Bienes y Servicios</w:t>
                            </w:r>
                            <w:r w:rsidRPr="00A20AC2">
                              <w:rPr>
                                <w:i/>
                                <w:iCs/>
                                <w:sz w:val="18"/>
                              </w:rPr>
                              <w:t>– Período Fiscal 2020,</w:t>
                            </w:r>
                            <w:bookmarkEnd w:id="10"/>
                          </w:p>
                          <w:p w14:paraId="165B0EA7" w14:textId="0B6E5B74" w:rsidR="00AA35C9" w:rsidRPr="00AA35C9" w:rsidRDefault="00AA35C9" w:rsidP="00AA35C9">
                            <w:pPr>
                              <w:pStyle w:val="Descripcin"/>
                              <w:jc w:val="center"/>
                              <w:rPr>
                                <w:color w:val="auto"/>
                                <w:szCs w:val="22"/>
                              </w:rPr>
                            </w:pPr>
                            <w:r w:rsidRPr="00AA35C9">
                              <w:rPr>
                                <w:color w:val="auto"/>
                                <w:szCs w:val="22"/>
                              </w:rPr>
                              <w:t>fuente Unidad Administrativa, elaborado por Dirección Nacional de Planificación y Gestión Estratégica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BAFBA7" id="Cuadro de texto 46" o:spid="_x0000_s1034" type="#_x0000_t202" style="position:absolute;left:0;text-align:left;margin-left:24.5pt;margin-top:346.35pt;width:421.6pt;height:.0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" stroked="f">
                <v:textbox style="mso-fit-shape-to-text:t" inset="0,0,0,0">
                  <w:txbxContent>
                    <w:p w14:paraId="5CD5A6D7" w14:textId="74070F62" w:rsidR="00AA35C9" w:rsidRDefault="00AA35C9" w:rsidP="00AA35C9">
                      <w:pPr>
                        <w:spacing w:after="0"/>
                        <w:jc w:val="center"/>
                        <w:rPr>
                          <w:i/>
                          <w:iCs/>
                          <w:sz w:val="18"/>
                        </w:rPr>
                      </w:pPr>
                      <w:bookmarkStart w:id="15" w:name="_Toc76035365"/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t xml:space="preserve">Gráfico </w:t>
                      </w:r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fldChar w:fldCharType="begin"/>
                      </w:r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instrText xml:space="preserve"> SEQ Gráfico \* ARABIC </w:instrText>
                      </w:r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fldChar w:fldCharType="separate"/>
                      </w:r>
                      <w:r w:rsidR="0098455F">
                        <w:rPr>
                          <w:b/>
                          <w:bCs/>
                          <w:i/>
                          <w:iCs/>
                          <w:noProof/>
                          <w:sz w:val="18"/>
                        </w:rPr>
                        <w:t>3</w:t>
                      </w:r>
                      <w:r w:rsidRPr="00AA35C9">
                        <w:rPr>
                          <w:b/>
                          <w:bCs/>
                          <w:i/>
                          <w:iCs/>
                          <w:sz w:val="18"/>
                        </w:rPr>
                        <w:fldChar w:fldCharType="end"/>
                      </w:r>
                      <w:r w:rsidRPr="00AA35C9">
                        <w:rPr>
                          <w:i/>
                          <w:iCs/>
                          <w:sz w:val="18"/>
                        </w:rPr>
                        <w:t xml:space="preserve"> Número de procesos de Contratación y Compras Públicas de Bienes y Servicios</w:t>
                      </w:r>
                      <w:r w:rsidRPr="00A20AC2">
                        <w:rPr>
                          <w:i/>
                          <w:iCs/>
                          <w:sz w:val="18"/>
                        </w:rPr>
                        <w:t>– Período Fiscal 2020,</w:t>
                      </w:r>
                      <w:bookmarkEnd w:id="15"/>
                    </w:p>
                    <w:p w14:paraId="165B0EA7" w14:textId="0B6E5B74" w:rsidR="00AA35C9" w:rsidRPr="00AA35C9" w:rsidRDefault="00AA35C9" w:rsidP="00AA35C9">
                      <w:pPr>
                        <w:pStyle w:val="Descripcin"/>
                        <w:jc w:val="center"/>
                        <w:rPr>
                          <w:color w:val="auto"/>
                          <w:szCs w:val="22"/>
                        </w:rPr>
                      </w:pPr>
                      <w:r w:rsidRPr="00AA35C9">
                        <w:rPr>
                          <w:color w:val="auto"/>
                          <w:szCs w:val="22"/>
                        </w:rPr>
                        <w:t>fuente Unidad Administrativa, elaborado por Dirección Nacional de Planificación y Gestión Estratégica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15D5C">
        <w:rPr>
          <w:noProof/>
          <w:lang w:val="es-MX" w:eastAsia="es-MX"/>
        </w:rPr>
        <w:drawing>
          <wp:anchor distT="0" distB="0" distL="114300" distR="114300" simplePos="0" relativeHeight="251710464" behindDoc="0" locked="0" layoutInCell="1" allowOverlap="1" wp14:anchorId="0F462907" wp14:editId="19EE0A63">
            <wp:simplePos x="0" y="0"/>
            <wp:positionH relativeFrom="margin">
              <wp:posOffset>311150</wp:posOffset>
            </wp:positionH>
            <wp:positionV relativeFrom="paragraph">
              <wp:posOffset>2247900</wp:posOffset>
            </wp:positionV>
            <wp:extent cx="5354320" cy="2093595"/>
            <wp:effectExtent l="114300" t="114300" r="113030" b="116205"/>
            <wp:wrapThrough wrapText="bothSides">
              <wp:wrapPolygon edited="0">
                <wp:start x="-307" y="-1179"/>
                <wp:lineTo x="-461" y="-786"/>
                <wp:lineTo x="-461" y="21227"/>
                <wp:lineTo x="-307" y="22602"/>
                <wp:lineTo x="21825" y="22602"/>
                <wp:lineTo x="21979" y="21227"/>
                <wp:lineTo x="21979" y="2359"/>
                <wp:lineTo x="21825" y="-590"/>
                <wp:lineTo x="21825" y="-1179"/>
                <wp:lineTo x="-307" y="-1179"/>
              </wp:wrapPolygon>
            </wp:wrapThrough>
            <wp:docPr id="19" name="Gráfico 19">
              <a:extLst xmlns:a="http://schemas.openxmlformats.org/drawingml/2006/main">
                <a:ext uri="{FF2B5EF4-FFF2-40B4-BE49-F238E27FC236}">
                  <a16:creationId xmlns:a16="http://schemas.microsoft.com/office/drawing/2014/main" id="{D088CAAC-8DA7-4F2F-9651-6FA848CE38C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44FF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 xml:space="preserve">En el ejercicio </w:t>
      </w:r>
      <w:r w:rsidR="0083206D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>F</w:t>
      </w:r>
      <w:r w:rsidR="000244FF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 xml:space="preserve">iscal 2020, se ejecutaron 31 Procesos de Contratación y Compras publicas de Bienes y Servicios, el monto total asciende a USD 1’145.288,29; el 8,57% del monto total de los Procesos de Contratación y Compras Publicas de Bienes y Servicios corresponden a Subasta Inversa </w:t>
      </w:r>
      <w:r w:rsidR="0098778C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>Electrónica</w:t>
      </w:r>
      <w:r w:rsidR="000244FF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 xml:space="preserve"> adjudicado y finalizado por un monto de USD 98.170,95; </w:t>
      </w:r>
      <w:r w:rsidR="0098778C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 xml:space="preserve">el 83,73% del monto total de los procesos corresponden a Catalogo </w:t>
      </w:r>
      <w:r w:rsidR="00C76CE2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>Electrónico</w:t>
      </w:r>
      <w:r w:rsidR="0098778C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 xml:space="preserve"> que fue adjudicado y finalizado por USD 958.992, 56; el 4,05% del monto total de los procesos pertenece a </w:t>
      </w:r>
      <w:r w:rsidR="00C76CE2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>Ínfima</w:t>
      </w:r>
      <w:r w:rsidR="0098778C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76CE2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>Cuantía</w:t>
      </w:r>
      <w:r w:rsidR="0098778C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 xml:space="preserve"> que fue adjudicado y finalizado por USD 46.337,88; mientras que el 3,65% del monto total de los procesos corresponde a </w:t>
      </w:r>
      <w:r w:rsidR="00C76CE2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>Régimen</w:t>
      </w:r>
      <w:r w:rsidR="0098778C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 xml:space="preserve"> Especial que fue </w:t>
      </w:r>
      <w:r w:rsidR="00C76CE2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>adjudicado</w:t>
      </w:r>
      <w:r w:rsidR="0098778C" w:rsidRPr="0017076B">
        <w:rPr>
          <w:rFonts w:ascii="Arial" w:hAnsi="Arial" w:cs="Arial"/>
          <w:sz w:val="22"/>
          <w:szCs w:val="22"/>
          <w14:textOutline w14:w="9525" w14:cap="rnd" w14:cmpd="sng" w14:algn="ctr">
            <w14:noFill/>
            <w14:prstDash w14:val="solid"/>
            <w14:bevel/>
          </w14:textOutline>
        </w:rPr>
        <w:t xml:space="preserve"> y finalizado por el monto de USD 41.786,90.</w:t>
      </w:r>
    </w:p>
    <w:p w14:paraId="662270AC" w14:textId="3F9C42C1" w:rsidR="00AA35C9" w:rsidRDefault="00AA35C9" w:rsidP="00AA35C9">
      <w:pPr>
        <w:pStyle w:val="Descripcin"/>
        <w:jc w:val="center"/>
        <w:rPr>
          <w:b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D2CB48D" wp14:editId="6907C378">
                <wp:simplePos x="0" y="0"/>
                <wp:positionH relativeFrom="column">
                  <wp:posOffset>301625</wp:posOffset>
                </wp:positionH>
                <wp:positionV relativeFrom="paragraph">
                  <wp:posOffset>4855845</wp:posOffset>
                </wp:positionV>
                <wp:extent cx="5467350" cy="333375"/>
                <wp:effectExtent l="0" t="0" r="0" b="9525"/>
                <wp:wrapThrough wrapText="bothSides">
                  <wp:wrapPolygon edited="0">
                    <wp:start x="0" y="0"/>
                    <wp:lineTo x="0" y="20983"/>
                    <wp:lineTo x="21525" y="20983"/>
                    <wp:lineTo x="21525" y="0"/>
                    <wp:lineTo x="0" y="0"/>
                  </wp:wrapPolygon>
                </wp:wrapThrough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3333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D64714" w14:textId="5923624C" w:rsidR="00AA35C9" w:rsidRDefault="00AA35C9" w:rsidP="00AA35C9">
                            <w:pPr>
                              <w:pStyle w:val="Descripcin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bookmarkStart w:id="11" w:name="_Toc76035366"/>
                            <w:r w:rsidRPr="00AA35C9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Gráfico </w:t>
                            </w:r>
                            <w:r w:rsidRPr="00AA35C9">
                              <w:rPr>
                                <w:b/>
                                <w:bCs/>
                                <w:color w:val="000000" w:themeColor="text1"/>
                              </w:rPr>
                              <w:fldChar w:fldCharType="begin"/>
                            </w:r>
                            <w:r w:rsidRPr="00AA35C9">
                              <w:rPr>
                                <w:b/>
                                <w:bCs/>
                                <w:color w:val="000000" w:themeColor="text1"/>
                              </w:rPr>
                              <w:instrText xml:space="preserve"> SEQ Gráfico \* ARABIC </w:instrText>
                            </w:r>
                            <w:r w:rsidRPr="00AA35C9">
                              <w:rPr>
                                <w:b/>
                                <w:bCs/>
                                <w:color w:val="000000" w:themeColor="text1"/>
                              </w:rPr>
                              <w:fldChar w:fldCharType="separate"/>
                            </w:r>
                            <w:r w:rsidR="0098455F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>4</w:t>
                            </w:r>
                            <w:r w:rsidRPr="00AA35C9">
                              <w:rPr>
                                <w:b/>
                                <w:bCs/>
                                <w:color w:val="000000" w:themeColor="text1"/>
                              </w:rPr>
                              <w:fldChar w:fldCharType="end"/>
                            </w:r>
                            <w:r w:rsidRPr="00AA35C9">
                              <w:rPr>
                                <w:color w:val="000000" w:themeColor="text1"/>
                              </w:rPr>
                              <w:t xml:space="preserve"> Montos de Procesos de Contratación y Compras Públicas de Bienes y Servicios</w:t>
                            </w:r>
                            <w:r w:rsidRPr="00FC06C5">
                              <w:rPr>
                                <w:color w:val="000000" w:themeColor="text1"/>
                              </w:rPr>
                              <w:t>– Período Fiscal 2020, fuente Unidad Administrativa, elaborado por Dirección Nacional de Planificación y Gestión Estratégica.</w:t>
                            </w:r>
                            <w:bookmarkEnd w:id="11"/>
                          </w:p>
                          <w:p w14:paraId="5598099E" w14:textId="70719019" w:rsidR="00AA35C9" w:rsidRPr="00DE08A9" w:rsidRDefault="00AA35C9" w:rsidP="00AA35C9">
                            <w:pPr>
                              <w:pStyle w:val="Descripcin"/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val="es-ES" w:eastAsia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CB48D" id="Cuadro de texto 45" o:spid="_x0000_s1035" type="#_x0000_t202" style="position:absolute;left:0;text-align:left;margin-left:23.75pt;margin-top:382.35pt;width:430.5pt;height:26.25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" stroked="f">
                <v:textbox inset="0,0,0,0">
                  <w:txbxContent>
                    <w:p w14:paraId="0DD64714" w14:textId="5923624C" w:rsidR="00AA35C9" w:rsidRDefault="00AA35C9" w:rsidP="00AA35C9">
                      <w:pPr>
                        <w:pStyle w:val="Descripcin"/>
                        <w:jc w:val="center"/>
                        <w:rPr>
                          <w:color w:val="000000" w:themeColor="text1"/>
                        </w:rPr>
                      </w:pPr>
                      <w:bookmarkStart w:id="17" w:name="_Toc76035366"/>
                      <w:r w:rsidRPr="00AA35C9">
                        <w:rPr>
                          <w:b/>
                          <w:bCs/>
                          <w:color w:val="000000" w:themeColor="text1"/>
                        </w:rPr>
                        <w:t xml:space="preserve">Gráfico </w:t>
                      </w:r>
                      <w:r w:rsidRPr="00AA35C9">
                        <w:rPr>
                          <w:b/>
                          <w:bCs/>
                          <w:color w:val="000000" w:themeColor="text1"/>
                        </w:rPr>
                        <w:fldChar w:fldCharType="begin"/>
                      </w:r>
                      <w:r w:rsidRPr="00AA35C9">
                        <w:rPr>
                          <w:b/>
                          <w:bCs/>
                          <w:color w:val="000000" w:themeColor="text1"/>
                        </w:rPr>
                        <w:instrText xml:space="preserve"> SEQ Gráfico \* ARABIC </w:instrText>
                      </w:r>
                      <w:r w:rsidRPr="00AA35C9">
                        <w:rPr>
                          <w:b/>
                          <w:bCs/>
                          <w:color w:val="000000" w:themeColor="text1"/>
                        </w:rPr>
                        <w:fldChar w:fldCharType="separate"/>
                      </w:r>
                      <w:r w:rsidR="0098455F">
                        <w:rPr>
                          <w:b/>
                          <w:bCs/>
                          <w:noProof/>
                          <w:color w:val="000000" w:themeColor="text1"/>
                        </w:rPr>
                        <w:t>4</w:t>
                      </w:r>
                      <w:r w:rsidRPr="00AA35C9">
                        <w:rPr>
                          <w:b/>
                          <w:bCs/>
                          <w:color w:val="000000" w:themeColor="text1"/>
                        </w:rPr>
                        <w:fldChar w:fldCharType="end"/>
                      </w:r>
                      <w:r w:rsidRPr="00AA35C9">
                        <w:rPr>
                          <w:color w:val="000000" w:themeColor="text1"/>
                        </w:rPr>
                        <w:t xml:space="preserve"> Montos de Procesos de Contratación y Compras Públicas de Bienes y Servicios</w:t>
                      </w:r>
                      <w:r w:rsidRPr="00FC06C5">
                        <w:rPr>
                          <w:color w:val="000000" w:themeColor="text1"/>
                        </w:rPr>
                        <w:t>– Período Fiscal 2020, fuente Unidad Administrativa, elaborado por Dirección Nacional de Planificación y Gestión Estratégica.</w:t>
                      </w:r>
                      <w:bookmarkEnd w:id="17"/>
                    </w:p>
                    <w:p w14:paraId="5598099E" w14:textId="70719019" w:rsidR="00AA35C9" w:rsidRPr="00DE08A9" w:rsidRDefault="00AA35C9" w:rsidP="00AA35C9">
                      <w:pPr>
                        <w:pStyle w:val="Descripcin"/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val="es-ES" w:eastAsia="es-E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65EB2029" w14:textId="77777777" w:rsidR="00AA35C9" w:rsidRDefault="00AA35C9" w:rsidP="00AA35C9">
      <w:pPr>
        <w:pStyle w:val="Descripcin"/>
        <w:jc w:val="center"/>
        <w:rPr>
          <w:b/>
        </w:rPr>
      </w:pPr>
    </w:p>
    <w:p w14:paraId="20C9DD5B" w14:textId="18E246E7" w:rsidR="00495835" w:rsidRDefault="00495835" w:rsidP="00625005">
      <w:pPr>
        <w:pStyle w:val="Ttulo1"/>
        <w:numPr>
          <w:ilvl w:val="0"/>
          <w:numId w:val="14"/>
        </w:numPr>
        <w:rPr>
          <w:rFonts w:eastAsiaTheme="minorHAnsi"/>
          <w:color w:val="000000" w:themeColor="text1"/>
        </w:rPr>
      </w:pPr>
      <w:bookmarkStart w:id="12" w:name="_Toc76035020"/>
      <w:r w:rsidRPr="00625005">
        <w:rPr>
          <w:rFonts w:eastAsiaTheme="minorHAnsi"/>
          <w:color w:val="000000" w:themeColor="text1"/>
        </w:rPr>
        <w:lastRenderedPageBreak/>
        <w:t>Conclusiones</w:t>
      </w:r>
      <w:bookmarkEnd w:id="12"/>
    </w:p>
    <w:p w14:paraId="3BC6D3B3" w14:textId="77777777" w:rsidR="00096BAA" w:rsidRPr="00096BAA" w:rsidRDefault="00096BAA" w:rsidP="00096BAA">
      <w:pPr>
        <w:spacing w:after="0"/>
        <w:rPr>
          <w:lang w:eastAsia="es-EC"/>
        </w:rPr>
      </w:pPr>
    </w:p>
    <w:p w14:paraId="4EF98F22" w14:textId="00C9B279" w:rsidR="002D1FEA" w:rsidRPr="007C3D19" w:rsidRDefault="00495835" w:rsidP="005B5562">
      <w:pPr>
        <w:pStyle w:val="Prrafodelista"/>
        <w:numPr>
          <w:ilvl w:val="0"/>
          <w:numId w:val="5"/>
        </w:numPr>
        <w:spacing w:after="0"/>
        <w:ind w:left="1134"/>
        <w:jc w:val="both"/>
      </w:pPr>
      <w:r>
        <w:rPr>
          <w:rFonts w:ascii="Arial" w:hAnsi="Arial" w:cs="Arial"/>
        </w:rPr>
        <w:t>Durante el periodo fiscal 2020, se s</w:t>
      </w:r>
      <w:r w:rsidRPr="0082469E">
        <w:rPr>
          <w:rFonts w:ascii="Arial" w:hAnsi="Arial" w:cs="Arial"/>
        </w:rPr>
        <w:t>ocializ</w:t>
      </w:r>
      <w:r>
        <w:rPr>
          <w:rFonts w:ascii="Arial" w:hAnsi="Arial" w:cs="Arial"/>
        </w:rPr>
        <w:t>ó</w:t>
      </w:r>
      <w:r w:rsidRPr="0082469E">
        <w:rPr>
          <w:rFonts w:ascii="Arial" w:hAnsi="Arial" w:cs="Arial"/>
        </w:rPr>
        <w:t xml:space="preserve"> el Modelo del Sistema de Educación Intercultural Bilingüe – MOSEIB, a todos los actores sociales que intervienen en el sistema de educación intercultural bilingüe, </w:t>
      </w:r>
      <w:r w:rsidR="007C3D19">
        <w:rPr>
          <w:rFonts w:ascii="Arial" w:hAnsi="Arial" w:cs="Arial"/>
        </w:rPr>
        <w:t>capacitando</w:t>
      </w:r>
      <w:r w:rsidRPr="0082469E">
        <w:rPr>
          <w:rFonts w:ascii="Arial" w:hAnsi="Arial" w:cs="Arial"/>
        </w:rPr>
        <w:t xml:space="preserve"> a </w:t>
      </w:r>
      <w:r w:rsidR="007C3D19" w:rsidRPr="0082469E">
        <w:rPr>
          <w:rFonts w:ascii="Arial" w:hAnsi="Arial" w:cs="Arial"/>
        </w:rPr>
        <w:t>775 docentes</w:t>
      </w:r>
      <w:r w:rsidRPr="0082469E">
        <w:rPr>
          <w:rFonts w:ascii="Arial" w:hAnsi="Arial" w:cs="Arial"/>
        </w:rPr>
        <w:t xml:space="preserve"> y se implementaron </w:t>
      </w:r>
      <w:r w:rsidR="007C3D19" w:rsidRPr="0082469E">
        <w:rPr>
          <w:rFonts w:ascii="Arial" w:hAnsi="Arial" w:cs="Arial"/>
        </w:rPr>
        <w:t>acompañamientos pedagógicos</w:t>
      </w:r>
      <w:r w:rsidRPr="0082469E">
        <w:rPr>
          <w:rFonts w:ascii="Arial" w:hAnsi="Arial" w:cs="Arial"/>
        </w:rPr>
        <w:t xml:space="preserve"> a </w:t>
      </w:r>
      <w:r w:rsidR="008A1550">
        <w:rPr>
          <w:rFonts w:ascii="Arial" w:hAnsi="Arial" w:cs="Arial"/>
        </w:rPr>
        <w:t>8</w:t>
      </w:r>
      <w:r w:rsidR="007C3D19" w:rsidRPr="0082469E">
        <w:rPr>
          <w:rFonts w:ascii="Arial" w:hAnsi="Arial" w:cs="Arial"/>
        </w:rPr>
        <w:t xml:space="preserve"> instituciones</w:t>
      </w:r>
      <w:r w:rsidRPr="0082469E">
        <w:rPr>
          <w:rFonts w:ascii="Arial" w:hAnsi="Arial" w:cs="Arial"/>
        </w:rPr>
        <w:t xml:space="preserve"> educativas para mejorar ambientes educativos</w:t>
      </w:r>
      <w:r>
        <w:rPr>
          <w:rFonts w:ascii="Arial" w:hAnsi="Arial" w:cs="Arial"/>
        </w:rPr>
        <w:t>.</w:t>
      </w:r>
    </w:p>
    <w:p w14:paraId="244793B6" w14:textId="77777777" w:rsidR="007C3D19" w:rsidRPr="007C3D19" w:rsidRDefault="007C3D19" w:rsidP="007C3D19">
      <w:pPr>
        <w:pStyle w:val="Prrafodelista"/>
        <w:spacing w:after="0"/>
        <w:ind w:left="1440"/>
        <w:jc w:val="both"/>
      </w:pPr>
    </w:p>
    <w:p w14:paraId="723F4A91" w14:textId="68FA72B9" w:rsidR="007C3D19" w:rsidRDefault="007C3D19" w:rsidP="005B556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 xml:space="preserve">Por el monto de USD 42.080, 64 se contrató servicios profesionales para la Elaboración de textos educativos de la unidad 16 al 21 de la nacionalidad Cofan, </w:t>
      </w:r>
      <w:proofErr w:type="spellStart"/>
      <w:r w:rsidRPr="0082469E">
        <w:rPr>
          <w:rFonts w:ascii="Arial" w:hAnsi="Arial" w:cs="Arial"/>
          <w:sz w:val="22"/>
          <w:szCs w:val="22"/>
        </w:rPr>
        <w:t>Eperara</w:t>
      </w:r>
      <w:proofErr w:type="spellEnd"/>
      <w:r w:rsidRPr="0082469E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82469E">
        <w:rPr>
          <w:rFonts w:ascii="Arial" w:hAnsi="Arial" w:cs="Arial"/>
          <w:sz w:val="22"/>
          <w:szCs w:val="22"/>
        </w:rPr>
        <w:t>Tsa’chila</w:t>
      </w:r>
      <w:proofErr w:type="spellEnd"/>
      <w:r w:rsidRPr="0082469E">
        <w:rPr>
          <w:rFonts w:ascii="Arial" w:hAnsi="Arial" w:cs="Arial"/>
          <w:sz w:val="22"/>
          <w:szCs w:val="22"/>
        </w:rPr>
        <w:t xml:space="preserve"> y </w:t>
      </w:r>
      <w:proofErr w:type="spellStart"/>
      <w:r w:rsidRPr="0082469E">
        <w:rPr>
          <w:rFonts w:ascii="Arial" w:hAnsi="Arial" w:cs="Arial"/>
          <w:sz w:val="22"/>
          <w:szCs w:val="22"/>
        </w:rPr>
        <w:t>Sekoya</w:t>
      </w:r>
      <w:proofErr w:type="spellEnd"/>
      <w:r w:rsidRPr="0082469E">
        <w:rPr>
          <w:rFonts w:ascii="Arial" w:hAnsi="Arial" w:cs="Arial"/>
          <w:sz w:val="22"/>
          <w:szCs w:val="22"/>
        </w:rPr>
        <w:t xml:space="preserve">. </w:t>
      </w:r>
    </w:p>
    <w:p w14:paraId="63B2B5C2" w14:textId="77777777" w:rsidR="007C3D19" w:rsidRDefault="007C3D19" w:rsidP="007C3D19">
      <w:pPr>
        <w:pStyle w:val="Prrafodelista"/>
        <w:spacing w:after="0"/>
        <w:rPr>
          <w:rFonts w:ascii="Arial" w:hAnsi="Arial" w:cs="Arial"/>
        </w:rPr>
      </w:pPr>
    </w:p>
    <w:p w14:paraId="777FD91B" w14:textId="0F702FCF" w:rsidR="007C3D19" w:rsidRDefault="00E677E3" w:rsidP="005B556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La Dirección de Educación Intercultural Bilingüe Infantil, Comunitaria y Básica</w:t>
      </w:r>
      <w:r w:rsidR="007C3D19" w:rsidRPr="0082469E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  <w:r w:rsidR="007C3D19" w:rsidRPr="0082469E">
        <w:rPr>
          <w:rFonts w:ascii="Arial" w:hAnsi="Arial" w:cs="Arial"/>
          <w:sz w:val="22"/>
          <w:szCs w:val="22"/>
        </w:rPr>
        <w:t>adquirió mobiliario para las niñas, niños y adolescentes de los centros educativos de la SESEIB de las 14 nacionalidades, beneficiando a 67 Instituciones Educativas Interculturales Bilingües</w:t>
      </w:r>
      <w:r>
        <w:rPr>
          <w:rFonts w:ascii="Arial" w:hAnsi="Arial" w:cs="Arial"/>
          <w:sz w:val="22"/>
          <w:szCs w:val="22"/>
        </w:rPr>
        <w:t xml:space="preserve"> c</w:t>
      </w:r>
      <w:r w:rsidRPr="0082469E">
        <w:rPr>
          <w:rFonts w:ascii="Arial" w:hAnsi="Arial" w:cs="Arial"/>
          <w:sz w:val="22"/>
          <w:szCs w:val="22"/>
        </w:rPr>
        <w:t>on inversión de un monto de USD 306.387.16</w:t>
      </w:r>
      <w:r>
        <w:rPr>
          <w:rFonts w:ascii="Arial" w:hAnsi="Arial" w:cs="Arial"/>
          <w:sz w:val="22"/>
          <w:szCs w:val="22"/>
        </w:rPr>
        <w:t>.</w:t>
      </w:r>
    </w:p>
    <w:p w14:paraId="097CF02B" w14:textId="79074456" w:rsidR="007C3D19" w:rsidRPr="0082469E" w:rsidRDefault="007C3D19" w:rsidP="005B556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>Con la finalidad de fortalecer a la educación en Etnoeducación se realizó la elaboración de cuentos digitales interactivos para los niños, niñas de educación inicial y elemental por un monto USD 8.608,32 dolares, misma que se encuentra reposado en la página del ministerio de educación y en repositorio de etnoeducación, beneficiando a los docentes y estudiantes de las Instituciones Educativas del pueblo afroecuatoriano.</w:t>
      </w:r>
    </w:p>
    <w:p w14:paraId="191661C3" w14:textId="178B19AD" w:rsidR="007C3D19" w:rsidRPr="0082469E" w:rsidRDefault="007C3D19" w:rsidP="005B556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82469E">
        <w:rPr>
          <w:rFonts w:ascii="Arial" w:hAnsi="Arial" w:cs="Arial"/>
          <w:sz w:val="22"/>
          <w:szCs w:val="22"/>
        </w:rPr>
        <w:t xml:space="preserve">Se adquirió materiales didácticos lúdicos para implementar los ambientes educativos en los CECIBs del Sistema de Educación Intercultural Bilingüe y las UE Guardianas de los Saberes del pueblo afroecuatoriano por un valor de USD 15.488,78 dolares, beneficiando a los estudiantes y docentes de las 96 IE. </w:t>
      </w:r>
    </w:p>
    <w:p w14:paraId="0A7B46A8" w14:textId="2E802693" w:rsidR="00FB35FC" w:rsidRDefault="00E677E3" w:rsidP="00FB35FC">
      <w:pPr>
        <w:pStyle w:val="NormalWeb"/>
        <w:numPr>
          <w:ilvl w:val="0"/>
          <w:numId w:val="5"/>
        </w:numPr>
        <w:shd w:val="clear" w:color="auto" w:fill="FFFFFF"/>
        <w:tabs>
          <w:tab w:val="left" w:pos="1134"/>
        </w:tabs>
        <w:spacing w:before="0" w:beforeAutospacing="0" w:after="390" w:afterAutospacing="0" w:line="276" w:lineRule="auto"/>
        <w:ind w:left="1134" w:hanging="338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La Dirección de Educación Intercultural Bilingüe de Bachillerato c</w:t>
      </w:r>
      <w:r w:rsidR="007C3D19" w:rsidRPr="00FB35FC">
        <w:rPr>
          <w:rFonts w:ascii="Arial" w:hAnsi="Arial" w:cs="Arial"/>
          <w:sz w:val="22"/>
          <w:szCs w:val="22"/>
        </w:rPr>
        <w:t>on</w:t>
      </w:r>
      <w:r w:rsidR="00FB35FC" w:rsidRPr="0082469E">
        <w:rPr>
          <w:rFonts w:ascii="Arial" w:hAnsi="Arial" w:cs="Arial"/>
          <w:sz w:val="22"/>
          <w:szCs w:val="22"/>
        </w:rPr>
        <w:t xml:space="preserve"> la finalidad de fortalecer a las Instituciones Educativas realizó la adquisición de mobiliario básico para los niños, niñas y adolescentes de los centros educativos que pertenecen al SEIB con un presupuesto de USD 143.346,84. Los mismos se entregaron en las tres Zonas</w:t>
      </w:r>
      <w:r w:rsidR="00FB35FC">
        <w:rPr>
          <w:rFonts w:ascii="Arial" w:hAnsi="Arial" w:cs="Arial"/>
          <w:sz w:val="22"/>
          <w:szCs w:val="22"/>
        </w:rPr>
        <w:t xml:space="preserve">: </w:t>
      </w:r>
      <w:r w:rsidR="00FB35FC" w:rsidRPr="0082469E">
        <w:rPr>
          <w:rFonts w:ascii="Arial" w:hAnsi="Arial" w:cs="Arial"/>
          <w:sz w:val="22"/>
          <w:szCs w:val="22"/>
        </w:rPr>
        <w:t xml:space="preserve"> Zona 2, Zona 3 y Zona 6.</w:t>
      </w:r>
    </w:p>
    <w:p w14:paraId="1FA22F9F" w14:textId="365249B6" w:rsidR="007C3D19" w:rsidRPr="00FB35FC" w:rsidRDefault="007C3D19" w:rsidP="005B556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 w:rsidRPr="00FB35FC">
        <w:rPr>
          <w:rFonts w:ascii="Arial" w:hAnsi="Arial" w:cs="Arial"/>
          <w:sz w:val="22"/>
          <w:szCs w:val="22"/>
        </w:rPr>
        <w:t>Se realiz</w:t>
      </w:r>
      <w:r w:rsidR="0083206D" w:rsidRPr="00FB35FC">
        <w:rPr>
          <w:rFonts w:ascii="Arial" w:hAnsi="Arial" w:cs="Arial"/>
          <w:sz w:val="22"/>
          <w:szCs w:val="22"/>
        </w:rPr>
        <w:t>ó</w:t>
      </w:r>
      <w:r w:rsidRPr="00FB35FC">
        <w:rPr>
          <w:rFonts w:ascii="Arial" w:hAnsi="Arial" w:cs="Arial"/>
          <w:sz w:val="22"/>
          <w:szCs w:val="22"/>
        </w:rPr>
        <w:t xml:space="preserve"> la impresión de currículo de las 14 nacionalidades los mismos que ayudaran para la elaboración de planificación y elaboración de guías </w:t>
      </w:r>
      <w:r w:rsidRPr="00FB35FC">
        <w:rPr>
          <w:rFonts w:ascii="Arial" w:hAnsi="Arial" w:cs="Arial"/>
          <w:sz w:val="22"/>
          <w:szCs w:val="22"/>
        </w:rPr>
        <w:lastRenderedPageBreak/>
        <w:t xml:space="preserve">a todos los docentes en las 8 Zonas del SEIB, de un presupuesto de </w:t>
      </w:r>
      <w:r w:rsidR="0083206D" w:rsidRPr="00FB35FC">
        <w:rPr>
          <w:rFonts w:ascii="Arial" w:hAnsi="Arial" w:cs="Arial"/>
          <w:sz w:val="22"/>
          <w:szCs w:val="22"/>
        </w:rPr>
        <w:t xml:space="preserve">USD </w:t>
      </w:r>
      <w:r w:rsidRPr="00FB35FC">
        <w:rPr>
          <w:rFonts w:ascii="Arial" w:hAnsi="Arial" w:cs="Arial"/>
          <w:sz w:val="22"/>
          <w:szCs w:val="22"/>
        </w:rPr>
        <w:t>61.000,00 dolares. Los mismos ya fueron entregados las 8 zonas de nuestro sistema de educación EIB.</w:t>
      </w:r>
    </w:p>
    <w:p w14:paraId="30D1D439" w14:textId="12A60FB9" w:rsidR="007C3D19" w:rsidRPr="009817C1" w:rsidRDefault="007C3D19" w:rsidP="005B556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 w:hanging="338"/>
        <w:jc w:val="both"/>
        <w:textAlignment w:val="baseline"/>
        <w:rPr>
          <w:rFonts w:ascii="Arial" w:hAnsi="Arial" w:cs="Arial"/>
          <w:sz w:val="22"/>
          <w:szCs w:val="22"/>
        </w:rPr>
      </w:pPr>
      <w:r w:rsidRPr="009817C1">
        <w:rPr>
          <w:rFonts w:ascii="Arial" w:hAnsi="Arial" w:cs="Arial"/>
          <w:sz w:val="22"/>
          <w:szCs w:val="22"/>
        </w:rPr>
        <w:t>Se firm</w:t>
      </w:r>
      <w:r w:rsidR="0083206D" w:rsidRPr="009817C1">
        <w:rPr>
          <w:rFonts w:ascii="Arial" w:hAnsi="Arial" w:cs="Arial"/>
          <w:sz w:val="22"/>
          <w:szCs w:val="22"/>
        </w:rPr>
        <w:t>ó</w:t>
      </w:r>
      <w:r w:rsidRPr="009817C1">
        <w:rPr>
          <w:rFonts w:ascii="Arial" w:hAnsi="Arial" w:cs="Arial"/>
          <w:sz w:val="22"/>
          <w:szCs w:val="22"/>
        </w:rPr>
        <w:t xml:space="preserve"> </w:t>
      </w:r>
      <w:r w:rsidR="009817C1" w:rsidRPr="009817C1">
        <w:rPr>
          <w:rFonts w:ascii="Arial" w:hAnsi="Arial" w:cs="Arial"/>
          <w:sz w:val="22"/>
          <w:szCs w:val="22"/>
        </w:rPr>
        <w:t>de</w:t>
      </w:r>
      <w:r w:rsidRPr="009817C1">
        <w:rPr>
          <w:rFonts w:ascii="Arial" w:hAnsi="Arial" w:cs="Arial"/>
          <w:sz w:val="22"/>
          <w:szCs w:val="22"/>
        </w:rPr>
        <w:t xml:space="preserve"> </w:t>
      </w:r>
      <w:r w:rsidR="009817C1" w:rsidRPr="009817C1">
        <w:rPr>
          <w:rFonts w:ascii="Arial" w:hAnsi="Arial" w:cs="Arial"/>
          <w:sz w:val="22"/>
          <w:szCs w:val="22"/>
        </w:rPr>
        <w:t>Convenio de Cooperación Interinstitucional</w:t>
      </w:r>
      <w:r w:rsidRPr="009817C1">
        <w:rPr>
          <w:rFonts w:ascii="Arial" w:hAnsi="Arial" w:cs="Arial"/>
          <w:sz w:val="22"/>
          <w:szCs w:val="22"/>
        </w:rPr>
        <w:t xml:space="preserve"> con la Universidad de Cuenca con la finalidad de ejecutar programas </w:t>
      </w:r>
      <w:r w:rsidR="00CD6A06" w:rsidRPr="009817C1">
        <w:rPr>
          <w:rFonts w:ascii="Arial" w:hAnsi="Arial" w:cs="Arial"/>
          <w:sz w:val="22"/>
          <w:szCs w:val="22"/>
        </w:rPr>
        <w:t>de formación académica y profesionalización de docentes en Ciencias de la Educación.</w:t>
      </w:r>
    </w:p>
    <w:p w14:paraId="686BA86E" w14:textId="2DE75EAA" w:rsidR="00CD6A06" w:rsidRPr="00CD6A06" w:rsidRDefault="00CD6A06" w:rsidP="005B556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realiz</w:t>
      </w:r>
      <w:r w:rsidR="0083206D">
        <w:rPr>
          <w:rFonts w:ascii="Arial" w:hAnsi="Arial" w:cs="Arial"/>
          <w:sz w:val="22"/>
          <w:szCs w:val="22"/>
        </w:rPr>
        <w:t>ó</w:t>
      </w:r>
      <w:r>
        <w:rPr>
          <w:rFonts w:ascii="Arial" w:hAnsi="Arial" w:cs="Arial"/>
          <w:sz w:val="22"/>
          <w:szCs w:val="22"/>
        </w:rPr>
        <w:t xml:space="preserve"> investigaciones sobre el ciclo vital de diez nacionalidades indígenas del Ecuador, tales como </w:t>
      </w:r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Chachi, Awá, </w:t>
      </w:r>
      <w:proofErr w:type="spellStart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Épera</w:t>
      </w:r>
      <w:proofErr w:type="spellEnd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, </w:t>
      </w:r>
      <w:proofErr w:type="spellStart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Tsa´chila</w:t>
      </w:r>
      <w:proofErr w:type="spellEnd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, Siona, </w:t>
      </w:r>
      <w:proofErr w:type="spellStart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A´i</w:t>
      </w:r>
      <w:proofErr w:type="spellEnd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, </w:t>
      </w:r>
      <w:proofErr w:type="spellStart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Sapara</w:t>
      </w:r>
      <w:proofErr w:type="spellEnd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, Achuar, </w:t>
      </w:r>
      <w:proofErr w:type="spellStart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>Shiwiar</w:t>
      </w:r>
      <w:proofErr w:type="spellEnd"/>
      <w:r w:rsidRPr="0082469E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 y Shuar</w:t>
      </w:r>
      <w:r>
        <w:rPr>
          <w:rFonts w:ascii="Arial" w:eastAsia="Arial" w:hAnsi="Arial" w:cs="Arial"/>
          <w:color w:val="00000A"/>
          <w:sz w:val="22"/>
          <w:szCs w:val="22"/>
          <w:lang w:eastAsia="es-EC"/>
        </w:rPr>
        <w:t>, con la finalidad de revitalizar los idiomas de las nacionalidades, beneficiando a 110.664 usuarios de las nacionalidades.</w:t>
      </w:r>
    </w:p>
    <w:p w14:paraId="39F68DC8" w14:textId="29FC64C7" w:rsidR="00CD6A06" w:rsidRPr="005B5562" w:rsidRDefault="00CD6A06" w:rsidP="005B556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Se recepto las pruebas de dominio de las lenguas de las 14 nacionalidades, de manera presencial y </w:t>
      </w:r>
      <w:r w:rsidR="005B5562">
        <w:rPr>
          <w:rFonts w:ascii="Arial" w:eastAsia="Arial" w:hAnsi="Arial" w:cs="Arial"/>
          <w:color w:val="00000A"/>
          <w:sz w:val="22"/>
          <w:szCs w:val="22"/>
          <w:lang w:eastAsia="es-EC"/>
        </w:rPr>
        <w:t>a través</w:t>
      </w:r>
      <w:r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 de medios telemáticos, siendo así, </w:t>
      </w:r>
      <w:r w:rsidRPr="005B5562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se presentaron 6.086 aspirantes, de los cuales 3.332 personas </w:t>
      </w:r>
      <w:r w:rsidR="005B5562" w:rsidRPr="005B5562">
        <w:rPr>
          <w:rFonts w:ascii="Arial" w:eastAsia="Arial" w:hAnsi="Arial" w:cs="Arial"/>
          <w:color w:val="00000A"/>
          <w:sz w:val="22"/>
          <w:szCs w:val="22"/>
          <w:lang w:eastAsia="es-EC"/>
        </w:rPr>
        <w:t>aprobaron</w:t>
      </w:r>
      <w:r w:rsidRPr="005B5562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 las pruebas tanto oral y escrito, en 13 de los 14 idiomas existentes en el país (ausente Idioma </w:t>
      </w:r>
      <w:proofErr w:type="spellStart"/>
      <w:r w:rsidRPr="005B5562">
        <w:rPr>
          <w:rFonts w:ascii="Arial" w:eastAsia="Arial" w:hAnsi="Arial" w:cs="Arial"/>
          <w:color w:val="00000A"/>
          <w:sz w:val="22"/>
          <w:szCs w:val="22"/>
          <w:lang w:eastAsia="es-EC"/>
        </w:rPr>
        <w:t>Katsakati</w:t>
      </w:r>
      <w:proofErr w:type="spellEnd"/>
      <w:r w:rsidRPr="005B5562">
        <w:rPr>
          <w:rFonts w:ascii="Arial" w:eastAsia="Arial" w:hAnsi="Arial" w:cs="Arial"/>
          <w:color w:val="00000A"/>
          <w:sz w:val="22"/>
          <w:szCs w:val="22"/>
          <w:lang w:eastAsia="es-EC"/>
        </w:rPr>
        <w:t xml:space="preserve"> – Nacionalidad </w:t>
      </w:r>
      <w:proofErr w:type="spellStart"/>
      <w:r w:rsidRPr="005B5562">
        <w:rPr>
          <w:rFonts w:ascii="Arial" w:eastAsia="Arial" w:hAnsi="Arial" w:cs="Arial"/>
          <w:color w:val="00000A"/>
          <w:sz w:val="22"/>
          <w:szCs w:val="22"/>
          <w:lang w:eastAsia="es-EC"/>
        </w:rPr>
        <w:t>Andwa</w:t>
      </w:r>
      <w:proofErr w:type="spellEnd"/>
      <w:r w:rsidRPr="005B5562">
        <w:rPr>
          <w:rFonts w:ascii="Arial" w:eastAsia="Arial" w:hAnsi="Arial" w:cs="Arial"/>
          <w:color w:val="00000A"/>
          <w:sz w:val="22"/>
          <w:szCs w:val="22"/>
          <w:lang w:eastAsia="es-EC"/>
        </w:rPr>
        <w:t>).</w:t>
      </w:r>
    </w:p>
    <w:p w14:paraId="60C2F7A4" w14:textId="77777777" w:rsidR="008A1550" w:rsidRPr="008A1550" w:rsidRDefault="008A1550" w:rsidP="008A1550">
      <w:pPr>
        <w:pStyle w:val="Prrafodelista"/>
        <w:numPr>
          <w:ilvl w:val="0"/>
          <w:numId w:val="5"/>
        </w:numPr>
        <w:tabs>
          <w:tab w:val="left" w:pos="284"/>
        </w:tabs>
        <w:ind w:left="1134"/>
        <w:jc w:val="both"/>
        <w:rPr>
          <w:rFonts w:ascii="Arial" w:hAnsi="Arial" w:cs="Arial"/>
        </w:rPr>
      </w:pPr>
      <w:r w:rsidRPr="008A1550">
        <w:rPr>
          <w:rFonts w:ascii="Arial" w:hAnsi="Arial" w:cs="Arial"/>
        </w:rPr>
        <w:t xml:space="preserve">Con el fin de dar cumplimiento a la revitalización y fortalecimiento de la lengua Sapara, la Secretaría del Sistema de Educación Intercultural Bilingüe SESEIB, priorizó la impresión de un total de 12.250 ejemplares correspondientes a 12 tipos de materiales diferentes, entre cuadernos de trabajo, guías y la metodología para el aprendizaje de la lengua </w:t>
      </w:r>
      <w:proofErr w:type="spellStart"/>
      <w:r w:rsidRPr="008A1550">
        <w:rPr>
          <w:rFonts w:ascii="Arial" w:hAnsi="Arial" w:cs="Arial"/>
        </w:rPr>
        <w:t>Atupama</w:t>
      </w:r>
      <w:proofErr w:type="spellEnd"/>
      <w:r w:rsidRPr="008A1550">
        <w:rPr>
          <w:rFonts w:ascii="Arial" w:hAnsi="Arial" w:cs="Arial"/>
        </w:rPr>
        <w:t xml:space="preserve"> </w:t>
      </w:r>
      <w:proofErr w:type="spellStart"/>
      <w:r w:rsidRPr="008A1550">
        <w:rPr>
          <w:rFonts w:ascii="Arial" w:hAnsi="Arial" w:cs="Arial"/>
        </w:rPr>
        <w:t>Sapara</w:t>
      </w:r>
      <w:proofErr w:type="spellEnd"/>
      <w:r w:rsidRPr="008A1550">
        <w:rPr>
          <w:rFonts w:ascii="Arial" w:hAnsi="Arial" w:cs="Arial"/>
        </w:rPr>
        <w:t xml:space="preserve">, con una inversión programada de USD 21.210,15, beneficiando a 559 habitantes que pertenecen a la nacionalidad Sapara. </w:t>
      </w:r>
    </w:p>
    <w:p w14:paraId="04A67316" w14:textId="77777777" w:rsidR="005B5562" w:rsidRPr="005B5562" w:rsidRDefault="005B5562" w:rsidP="00905E05">
      <w:pPr>
        <w:pStyle w:val="Prrafodelista"/>
        <w:spacing w:after="160" w:line="259" w:lineRule="auto"/>
        <w:ind w:left="1134"/>
        <w:jc w:val="both"/>
        <w:rPr>
          <w:rFonts w:ascii="Arial" w:hAnsi="Arial" w:cs="Arial"/>
        </w:rPr>
      </w:pPr>
    </w:p>
    <w:p w14:paraId="528A55CE" w14:textId="0E3C1D77" w:rsidR="005B5562" w:rsidRDefault="005B5562" w:rsidP="005B5562">
      <w:pPr>
        <w:pStyle w:val="Prrafodelista"/>
        <w:numPr>
          <w:ilvl w:val="0"/>
          <w:numId w:val="5"/>
        </w:numPr>
        <w:spacing w:after="160" w:line="259" w:lineRule="auto"/>
        <w:ind w:left="1134"/>
        <w:jc w:val="both"/>
        <w:rPr>
          <w:rFonts w:ascii="Arial" w:hAnsi="Arial" w:cs="Arial"/>
        </w:rPr>
      </w:pPr>
      <w:r w:rsidRPr="005B5562">
        <w:rPr>
          <w:rFonts w:ascii="Arial" w:hAnsi="Arial" w:cs="Arial"/>
        </w:rPr>
        <w:t>Fortalecer las capacidades institucionales, por un monto de USD 6.000,00 se realizaron adecuaciones a las instalaciones de la Secretar</w:t>
      </w:r>
      <w:r w:rsidR="0083206D">
        <w:rPr>
          <w:rFonts w:ascii="Arial" w:hAnsi="Arial" w:cs="Arial"/>
        </w:rPr>
        <w:t>í</w:t>
      </w:r>
      <w:r w:rsidRPr="005B5562">
        <w:rPr>
          <w:rFonts w:ascii="Arial" w:hAnsi="Arial" w:cs="Arial"/>
        </w:rPr>
        <w:t>a de Educación Intercultural Bilingüe, con la finalidad de garantizar un mejor espacio laboral, para la atención con calidad y calidez a los usuarios internos y externos.</w:t>
      </w:r>
    </w:p>
    <w:p w14:paraId="21F2439D" w14:textId="77777777" w:rsidR="00315D5C" w:rsidRPr="00315D5C" w:rsidRDefault="00315D5C" w:rsidP="00EB3426">
      <w:pPr>
        <w:pStyle w:val="Prrafodelista"/>
        <w:spacing w:after="0"/>
        <w:rPr>
          <w:rFonts w:ascii="Arial" w:hAnsi="Arial" w:cs="Arial"/>
        </w:rPr>
      </w:pPr>
    </w:p>
    <w:p w14:paraId="6331F2BD" w14:textId="77777777" w:rsidR="008A1550" w:rsidRDefault="008A1550" w:rsidP="008A1550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/>
        <w:ind w:left="1134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</w:t>
      </w:r>
      <w:r w:rsidRPr="00900F12">
        <w:rPr>
          <w:rFonts w:ascii="Arial" w:hAnsi="Arial" w:cs="Arial"/>
          <w:sz w:val="22"/>
          <w:szCs w:val="22"/>
        </w:rPr>
        <w:t>ara fortale</w:t>
      </w:r>
      <w:r>
        <w:rPr>
          <w:rFonts w:ascii="Arial" w:hAnsi="Arial" w:cs="Arial"/>
          <w:sz w:val="22"/>
          <w:szCs w:val="22"/>
        </w:rPr>
        <w:t>cer la calidad</w:t>
      </w:r>
      <w:r w:rsidRPr="00900F12">
        <w:rPr>
          <w:rFonts w:ascii="Arial" w:hAnsi="Arial" w:cs="Arial"/>
          <w:sz w:val="22"/>
          <w:szCs w:val="22"/>
        </w:rPr>
        <w:t xml:space="preserve"> del </w:t>
      </w:r>
      <w:r>
        <w:rPr>
          <w:rFonts w:ascii="Arial" w:hAnsi="Arial" w:cs="Arial"/>
          <w:sz w:val="22"/>
          <w:szCs w:val="22"/>
        </w:rPr>
        <w:t>Sistema de Educación Intercultural Bilingüe</w:t>
      </w:r>
      <w:r w:rsidRPr="00900F12">
        <w:rPr>
          <w:rFonts w:ascii="Arial" w:hAnsi="Arial" w:cs="Arial"/>
          <w:sz w:val="22"/>
          <w:szCs w:val="22"/>
        </w:rPr>
        <w:t>, se contrató 4 profesionales informáticos quienes construyeron la plataforma de gestión pedagógica, con un monto total de USD 82.593,32</w:t>
      </w:r>
      <w:r>
        <w:rPr>
          <w:rFonts w:ascii="Arial" w:hAnsi="Arial" w:cs="Arial"/>
          <w:sz w:val="22"/>
          <w:szCs w:val="22"/>
        </w:rPr>
        <w:t>.</w:t>
      </w:r>
    </w:p>
    <w:p w14:paraId="27375191" w14:textId="5E000AD8" w:rsidR="005B5562" w:rsidRDefault="005B5562" w:rsidP="005B5562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390" w:afterAutospacing="0" w:line="276" w:lineRule="auto"/>
        <w:ind w:left="1134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 w:rsidRPr="0082469E">
        <w:rPr>
          <w:rFonts w:ascii="Arial" w:hAnsi="Arial" w:cs="Arial"/>
          <w:sz w:val="22"/>
          <w:szCs w:val="22"/>
        </w:rPr>
        <w:t>Se gestionó la ejecución de los recursos presupuestarios asignados a la EOD 0255; el presupuesto codificado al 31 de diciembre de 2020 asciende a USD 3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>’651.074,87</w:t>
      </w:r>
      <w:r w:rsidRPr="0082469E">
        <w:rPr>
          <w:rFonts w:ascii="Arial" w:hAnsi="Arial" w:cs="Arial"/>
          <w:sz w:val="22"/>
          <w:szCs w:val="22"/>
        </w:rPr>
        <w:t>, el Gasto Corriente (POA) asciende a USD 1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’474.302,29, el Gasto Inversión asciende a USD 430.305,00 (se pagó a 8 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lastRenderedPageBreak/>
        <w:t xml:space="preserve">servidores por supresión de partidas). El porcentaje total de ejecución presupuestaria en el periodo fiscal 2020 es del 85,51%. El presupuesto devengado al </w:t>
      </w:r>
      <w:r w:rsidR="0083206D">
        <w:rPr>
          <w:rFonts w:ascii="Arial" w:eastAsia="Calibri" w:hAnsi="Arial" w:cs="Arial"/>
          <w:sz w:val="22"/>
          <w:szCs w:val="22"/>
          <w:lang w:val="es-EC" w:eastAsia="en-US"/>
        </w:rPr>
        <w:t>31 de diciembre de 2021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 en Gasto Corriente y Gasto Inversión asciende a </w:t>
      </w:r>
      <w:r w:rsidRPr="0082469E">
        <w:rPr>
          <w:rFonts w:ascii="Arial" w:hAnsi="Arial" w:cs="Arial"/>
          <w:sz w:val="22"/>
          <w:szCs w:val="22"/>
        </w:rPr>
        <w:t>3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>’122.099,59. El presupuesto no devengado corresponde al 14,49%.</w:t>
      </w:r>
    </w:p>
    <w:p w14:paraId="702FC4BC" w14:textId="66DF1E63" w:rsidR="005B5562" w:rsidRDefault="005B5562" w:rsidP="00625005">
      <w:pPr>
        <w:pStyle w:val="Ttulo1"/>
        <w:numPr>
          <w:ilvl w:val="0"/>
          <w:numId w:val="14"/>
        </w:numPr>
        <w:rPr>
          <w:rFonts w:eastAsiaTheme="minorHAnsi"/>
          <w:color w:val="000000" w:themeColor="text1"/>
        </w:rPr>
      </w:pPr>
      <w:bookmarkStart w:id="13" w:name="_Toc76035021"/>
      <w:r w:rsidRPr="00625005">
        <w:rPr>
          <w:rFonts w:eastAsiaTheme="minorHAnsi"/>
          <w:color w:val="000000" w:themeColor="text1"/>
        </w:rPr>
        <w:t>Desafíos para la gestión 2021</w:t>
      </w:r>
      <w:r w:rsidR="00EB3426" w:rsidRPr="00625005">
        <w:rPr>
          <w:rFonts w:eastAsiaTheme="minorHAnsi"/>
          <w:color w:val="000000" w:themeColor="text1"/>
        </w:rPr>
        <w:t>.</w:t>
      </w:r>
      <w:bookmarkEnd w:id="13"/>
    </w:p>
    <w:p w14:paraId="189DB401" w14:textId="77777777" w:rsidR="00625005" w:rsidRPr="00625005" w:rsidRDefault="00625005" w:rsidP="00625005">
      <w:pPr>
        <w:spacing w:after="0" w:line="240" w:lineRule="auto"/>
        <w:rPr>
          <w:lang w:eastAsia="es-EC"/>
        </w:rPr>
      </w:pPr>
    </w:p>
    <w:p w14:paraId="3D5E177D" w14:textId="43EEF4F2" w:rsidR="00905E05" w:rsidRDefault="00905E05" w:rsidP="00625005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Poner en funcionamiento la plataforma informática de Gestión Pedagógica Intercultural Bilingüe; </w:t>
      </w:r>
    </w:p>
    <w:p w14:paraId="4137C3A0" w14:textId="77777777" w:rsidR="005A5576" w:rsidRDefault="005A5576" w:rsidP="005A5576">
      <w:pPr>
        <w:pStyle w:val="NormalWeb"/>
        <w:shd w:val="clear" w:color="auto" w:fill="FFFFFF"/>
        <w:spacing w:before="0" w:beforeAutospacing="0" w:after="0" w:afterAutospacing="0"/>
        <w:ind w:left="144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72EAAB8B" w14:textId="1358B78E" w:rsidR="00905E05" w:rsidRDefault="00905E05" w:rsidP="005A5576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>
        <w:rPr>
          <w:rFonts w:ascii="Arial" w:eastAsia="Calibri" w:hAnsi="Arial" w:cs="Arial"/>
          <w:sz w:val="22"/>
          <w:szCs w:val="22"/>
          <w:lang w:val="es-EC" w:eastAsia="en-US"/>
        </w:rPr>
        <w:t>C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 xml:space="preserve">ontar con una autonomía institucional en el territorio; </w:t>
      </w:r>
    </w:p>
    <w:p w14:paraId="746E9957" w14:textId="77777777" w:rsidR="005A5576" w:rsidRDefault="005A5576" w:rsidP="005A5576">
      <w:pPr>
        <w:pStyle w:val="NormalWeb"/>
        <w:shd w:val="clear" w:color="auto" w:fill="FFFFFF"/>
        <w:spacing w:before="0" w:beforeAutospacing="0" w:after="0" w:afterAutospacing="0"/>
        <w:ind w:left="144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027DA3CD" w14:textId="01A2885C" w:rsidR="00905E05" w:rsidRDefault="00905E05" w:rsidP="00625005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>
        <w:rPr>
          <w:rFonts w:ascii="Arial" w:eastAsia="Calibri" w:hAnsi="Arial" w:cs="Arial"/>
          <w:sz w:val="22"/>
          <w:szCs w:val="22"/>
          <w:lang w:val="es-EC" w:eastAsia="en-US"/>
        </w:rPr>
        <w:t>R</w:t>
      </w:r>
      <w:r w:rsidRPr="0082469E">
        <w:rPr>
          <w:rFonts w:ascii="Arial" w:eastAsia="Calibri" w:hAnsi="Arial" w:cs="Arial"/>
          <w:sz w:val="22"/>
          <w:szCs w:val="22"/>
          <w:lang w:val="es-EC" w:eastAsia="en-US"/>
        </w:rPr>
        <w:t>eformar el estatuto institucional e implementar el manual de puestos, a partir de la aprobación de la LOEI, gestionar recursos ante Ministerio de Economía y Finanzas para la implementación del manual de puestos</w:t>
      </w:r>
      <w:r w:rsidR="007E0A4A">
        <w:rPr>
          <w:rFonts w:ascii="Arial" w:eastAsia="Calibri" w:hAnsi="Arial" w:cs="Arial"/>
          <w:sz w:val="22"/>
          <w:szCs w:val="22"/>
          <w:lang w:val="es-EC" w:eastAsia="en-US"/>
        </w:rPr>
        <w:t>.</w:t>
      </w:r>
    </w:p>
    <w:p w14:paraId="1FE22CC0" w14:textId="5055AC89" w:rsidR="00E13094" w:rsidRDefault="00E13094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01C8E03C" w14:textId="124F16D2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7F2B3288" w14:textId="373E7DBF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736AE96B" w14:textId="67899053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2372B412" w14:textId="0272C9F2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08B9ED42" w14:textId="5FCFB420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3E3E1478" w14:textId="6EA41CE0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28F4C30C" w14:textId="50EB7EFF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7573DC18" w14:textId="78CF6E4A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48C70A8A" w14:textId="16EC1B24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7AD9E0BB" w14:textId="138F7008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00C98D65" w14:textId="4F420ECB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343E56F1" w14:textId="569A2EA5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73FC5AA3" w14:textId="332E123B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097E3462" w14:textId="49AC4A00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719FB6E4" w14:textId="17384151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642E76E6" w14:textId="6594316A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0138A3E0" w14:textId="74F37F38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3C64860D" w14:textId="777765BB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3A869BF0" w14:textId="59191A55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3314080B" w14:textId="22856DAF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73CD8453" w14:textId="2E5A555F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5A89E2AB" w14:textId="76C9AD0F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32010AB7" w14:textId="6D04E878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70572333" w14:textId="59EE5309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26F475AF" w14:textId="0B538641" w:rsidR="007D4211" w:rsidRDefault="007D4211" w:rsidP="00E13094">
      <w:pPr>
        <w:pStyle w:val="Prrafodelista"/>
        <w:rPr>
          <w:rFonts w:ascii="Arial" w:eastAsia="Calibri" w:hAnsi="Arial" w:cs="Arial"/>
          <w:lang w:eastAsia="en-US"/>
        </w:rPr>
      </w:pPr>
    </w:p>
    <w:p w14:paraId="0EE400B6" w14:textId="3500DC57" w:rsidR="00E13094" w:rsidRPr="007D3229" w:rsidRDefault="00D42B1E" w:rsidP="00FD12C7">
      <w:pPr>
        <w:pStyle w:val="Ttulo1"/>
        <w:spacing w:after="240"/>
        <w:rPr>
          <w:rFonts w:eastAsia="Calibri"/>
          <w:sz w:val="22"/>
          <w:szCs w:val="22"/>
        </w:rPr>
      </w:pPr>
      <w:bookmarkStart w:id="14" w:name="_Toc76035022"/>
      <w:r w:rsidRPr="007D3229">
        <w:rPr>
          <w:rFonts w:eastAsia="Calibri"/>
          <w:color w:val="000000" w:themeColor="text1"/>
          <w:sz w:val="22"/>
          <w:szCs w:val="22"/>
        </w:rPr>
        <w:t>ÍNDICE DE ILUSTRACIONES</w:t>
      </w:r>
      <w:bookmarkEnd w:id="14"/>
    </w:p>
    <w:p w14:paraId="5B4C4214" w14:textId="116C0515" w:rsidR="00A20AC2" w:rsidRDefault="00A20AC2" w:rsidP="00FD12C7">
      <w:pPr>
        <w:pStyle w:val="Tabladeilustraciones"/>
        <w:tabs>
          <w:tab w:val="right" w:leader="dot" w:pos="8352"/>
        </w:tabs>
        <w:spacing w:after="240"/>
        <w:rPr>
          <w:rFonts w:eastAsiaTheme="minorEastAsia" w:cstheme="minorBidi"/>
          <w:smallCaps w:val="0"/>
          <w:noProof/>
          <w:sz w:val="22"/>
          <w:szCs w:val="22"/>
          <w:lang w:eastAsia="es-EC"/>
        </w:rPr>
      </w:pPr>
      <w:r>
        <w:rPr>
          <w:rFonts w:ascii="Arial" w:eastAsia="Calibri" w:hAnsi="Arial" w:cs="Arial"/>
        </w:rPr>
        <w:fldChar w:fldCharType="begin"/>
      </w:r>
      <w:r>
        <w:rPr>
          <w:rFonts w:ascii="Arial" w:eastAsia="Calibri" w:hAnsi="Arial" w:cs="Arial"/>
        </w:rPr>
        <w:instrText xml:space="preserve"> TOC \h \z \c "Ilustración" </w:instrText>
      </w:r>
      <w:r>
        <w:rPr>
          <w:rFonts w:ascii="Arial" w:eastAsia="Calibri" w:hAnsi="Arial" w:cs="Arial"/>
        </w:rPr>
        <w:fldChar w:fldCharType="separate"/>
      </w:r>
      <w:hyperlink r:id="rId65" w:anchor="_Toc76029798" w:history="1">
        <w:r w:rsidRPr="00C636C8">
          <w:rPr>
            <w:rStyle w:val="Hipervnculo"/>
            <w:rFonts w:ascii="Arial" w:hAnsi="Arial" w:cs="Arial"/>
            <w:b/>
            <w:bCs/>
            <w:noProof/>
          </w:rPr>
          <w:t>Ilustración 1:</w:t>
        </w:r>
        <w:r w:rsidRPr="00C636C8">
          <w:rPr>
            <w:rStyle w:val="Hipervnculo"/>
            <w:rFonts w:ascii="Arial" w:hAnsi="Arial" w:cs="Arial"/>
            <w:noProof/>
          </w:rPr>
          <w:t xml:space="preserve"> Pueblos y Nacionalidades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_Toc76029798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8455F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78F74F7" w14:textId="178FCE03" w:rsidR="00D42B1E" w:rsidRPr="007D4211" w:rsidRDefault="00A20AC2" w:rsidP="00FD12C7">
      <w:pPr>
        <w:pStyle w:val="NormalWeb"/>
        <w:shd w:val="clear" w:color="auto" w:fill="FFFFFF"/>
        <w:spacing w:before="0" w:beforeAutospacing="0" w:after="24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  <w:r>
        <w:rPr>
          <w:rFonts w:ascii="Arial" w:eastAsia="Calibri" w:hAnsi="Arial" w:cs="Arial"/>
          <w:lang w:eastAsia="en-US"/>
        </w:rPr>
        <w:fldChar w:fldCharType="end"/>
      </w:r>
    </w:p>
    <w:p w14:paraId="6E739061" w14:textId="6583C061" w:rsidR="00D42B1E" w:rsidRPr="007D3229" w:rsidRDefault="00D42B1E" w:rsidP="00FD12C7">
      <w:pPr>
        <w:pStyle w:val="Ttulo1"/>
        <w:spacing w:after="240"/>
        <w:rPr>
          <w:color w:val="000000" w:themeColor="text1"/>
          <w:sz w:val="22"/>
          <w:szCs w:val="22"/>
        </w:rPr>
      </w:pPr>
      <w:bookmarkStart w:id="15" w:name="_Toc76035023"/>
      <w:r w:rsidRPr="007D3229">
        <w:rPr>
          <w:color w:val="000000" w:themeColor="text1"/>
          <w:sz w:val="22"/>
          <w:szCs w:val="22"/>
        </w:rPr>
        <w:t>ÍNDICE DE GRÁFICOS</w:t>
      </w:r>
      <w:bookmarkEnd w:id="15"/>
    </w:p>
    <w:p w14:paraId="21BEF8FC" w14:textId="750AA2A3" w:rsidR="001E2EBA" w:rsidRDefault="00504FE1">
      <w:pPr>
        <w:pStyle w:val="Tabladeilustraciones"/>
        <w:tabs>
          <w:tab w:val="right" w:leader="dot" w:pos="8352"/>
        </w:tabs>
        <w:rPr>
          <w:rFonts w:eastAsiaTheme="minorEastAsia" w:cstheme="minorBidi"/>
          <w:smallCaps w:val="0"/>
          <w:noProof/>
          <w:sz w:val="22"/>
          <w:szCs w:val="22"/>
          <w:lang w:eastAsia="es-EC"/>
        </w:rPr>
      </w:pPr>
      <w:r>
        <w:rPr>
          <w:lang w:eastAsia="es-EC"/>
        </w:rPr>
        <w:fldChar w:fldCharType="begin"/>
      </w:r>
      <w:r>
        <w:rPr>
          <w:lang w:eastAsia="es-EC"/>
        </w:rPr>
        <w:instrText xml:space="preserve"> TOC \h \z \c "Gráfico" </w:instrText>
      </w:r>
      <w:r>
        <w:rPr>
          <w:lang w:eastAsia="es-EC"/>
        </w:rPr>
        <w:fldChar w:fldCharType="separate"/>
      </w:r>
      <w:hyperlink r:id="rId66" w:anchor="_Toc76035363" w:history="1">
        <w:r w:rsidR="001E2EBA" w:rsidRPr="00755056">
          <w:rPr>
            <w:rStyle w:val="Hipervnculo"/>
            <w:b/>
            <w:bCs/>
            <w:i/>
            <w:iCs/>
            <w:noProof/>
          </w:rPr>
          <w:t>Gráfico 1</w:t>
        </w:r>
        <w:r w:rsidR="001E2EBA" w:rsidRPr="00755056">
          <w:rPr>
            <w:rStyle w:val="Hipervnculo"/>
            <w:i/>
            <w:iCs/>
            <w:noProof/>
          </w:rPr>
          <w:t xml:space="preserve"> Presupuesto por Direcciones Nacionales</w:t>
        </w:r>
        <w:r w:rsidR="001E2EBA">
          <w:rPr>
            <w:noProof/>
            <w:webHidden/>
          </w:rPr>
          <w:tab/>
        </w:r>
        <w:r w:rsidR="001E2EBA">
          <w:rPr>
            <w:noProof/>
            <w:webHidden/>
          </w:rPr>
          <w:fldChar w:fldCharType="begin"/>
        </w:r>
        <w:r w:rsidR="001E2EBA">
          <w:rPr>
            <w:noProof/>
            <w:webHidden/>
          </w:rPr>
          <w:instrText xml:space="preserve"> PAGEREF _Toc76035363 \h </w:instrText>
        </w:r>
        <w:r w:rsidR="001E2EBA">
          <w:rPr>
            <w:noProof/>
            <w:webHidden/>
          </w:rPr>
        </w:r>
        <w:r w:rsidR="001E2EBA">
          <w:rPr>
            <w:noProof/>
            <w:webHidden/>
          </w:rPr>
          <w:fldChar w:fldCharType="separate"/>
        </w:r>
        <w:r w:rsidR="0098455F">
          <w:rPr>
            <w:noProof/>
            <w:webHidden/>
          </w:rPr>
          <w:t>21</w:t>
        </w:r>
        <w:r w:rsidR="001E2EBA">
          <w:rPr>
            <w:noProof/>
            <w:webHidden/>
          </w:rPr>
          <w:fldChar w:fldCharType="end"/>
        </w:r>
      </w:hyperlink>
    </w:p>
    <w:p w14:paraId="3662AE1E" w14:textId="230A634B" w:rsidR="001E2EBA" w:rsidRDefault="00E2781E">
      <w:pPr>
        <w:pStyle w:val="Tabladeilustraciones"/>
        <w:tabs>
          <w:tab w:val="right" w:leader="dot" w:pos="8352"/>
        </w:tabs>
        <w:rPr>
          <w:rFonts w:eastAsiaTheme="minorEastAsia" w:cstheme="minorBidi"/>
          <w:smallCaps w:val="0"/>
          <w:noProof/>
          <w:sz w:val="22"/>
          <w:szCs w:val="22"/>
          <w:lang w:eastAsia="es-EC"/>
        </w:rPr>
      </w:pPr>
      <w:hyperlink r:id="rId67" w:anchor="_Toc76035364" w:history="1">
        <w:r w:rsidR="001E2EBA" w:rsidRPr="00755056">
          <w:rPr>
            <w:rStyle w:val="Hipervnculo"/>
            <w:b/>
            <w:bCs/>
            <w:i/>
            <w:iCs/>
            <w:noProof/>
          </w:rPr>
          <w:t>Gráfico 2</w:t>
        </w:r>
        <w:r w:rsidR="001E2EBA" w:rsidRPr="00755056">
          <w:rPr>
            <w:rStyle w:val="Hipervnculo"/>
            <w:i/>
            <w:iCs/>
            <w:noProof/>
          </w:rPr>
          <w:t xml:space="preserve"> Porcentaje de ejecución presupuestaria por Direcciones Nacionales</w:t>
        </w:r>
        <w:r w:rsidR="001E2EBA">
          <w:rPr>
            <w:noProof/>
            <w:webHidden/>
          </w:rPr>
          <w:tab/>
        </w:r>
        <w:r w:rsidR="001E2EBA">
          <w:rPr>
            <w:noProof/>
            <w:webHidden/>
          </w:rPr>
          <w:fldChar w:fldCharType="begin"/>
        </w:r>
        <w:r w:rsidR="001E2EBA">
          <w:rPr>
            <w:noProof/>
            <w:webHidden/>
          </w:rPr>
          <w:instrText xml:space="preserve"> PAGEREF _Toc76035364 \h </w:instrText>
        </w:r>
        <w:r w:rsidR="001E2EBA">
          <w:rPr>
            <w:noProof/>
            <w:webHidden/>
          </w:rPr>
        </w:r>
        <w:r w:rsidR="001E2EBA">
          <w:rPr>
            <w:noProof/>
            <w:webHidden/>
          </w:rPr>
          <w:fldChar w:fldCharType="separate"/>
        </w:r>
        <w:r w:rsidR="0098455F">
          <w:rPr>
            <w:noProof/>
            <w:webHidden/>
          </w:rPr>
          <w:t>22</w:t>
        </w:r>
        <w:r w:rsidR="001E2EBA">
          <w:rPr>
            <w:noProof/>
            <w:webHidden/>
          </w:rPr>
          <w:fldChar w:fldCharType="end"/>
        </w:r>
      </w:hyperlink>
    </w:p>
    <w:p w14:paraId="02BE952F" w14:textId="0D15463C" w:rsidR="001E2EBA" w:rsidRDefault="00E2781E">
      <w:pPr>
        <w:pStyle w:val="Tabladeilustraciones"/>
        <w:tabs>
          <w:tab w:val="right" w:leader="dot" w:pos="8352"/>
        </w:tabs>
        <w:rPr>
          <w:rFonts w:eastAsiaTheme="minorEastAsia" w:cstheme="minorBidi"/>
          <w:smallCaps w:val="0"/>
          <w:noProof/>
          <w:sz w:val="22"/>
          <w:szCs w:val="22"/>
          <w:lang w:eastAsia="es-EC"/>
        </w:rPr>
      </w:pPr>
      <w:hyperlink r:id="rId68" w:anchor="_Toc76035365" w:history="1">
        <w:r w:rsidR="001E2EBA" w:rsidRPr="00755056">
          <w:rPr>
            <w:rStyle w:val="Hipervnculo"/>
            <w:b/>
            <w:bCs/>
            <w:i/>
            <w:iCs/>
            <w:noProof/>
          </w:rPr>
          <w:t>Gráfico 3</w:t>
        </w:r>
        <w:r w:rsidR="001E2EBA" w:rsidRPr="00755056">
          <w:rPr>
            <w:rStyle w:val="Hipervnculo"/>
            <w:i/>
            <w:iCs/>
            <w:noProof/>
          </w:rPr>
          <w:t xml:space="preserve"> Número de procesos de Contratación y Compras Públicas de Bienes y Servicios</w:t>
        </w:r>
        <w:r w:rsidR="001E2EBA">
          <w:rPr>
            <w:noProof/>
            <w:webHidden/>
          </w:rPr>
          <w:tab/>
        </w:r>
        <w:r w:rsidR="001E2EBA">
          <w:rPr>
            <w:noProof/>
            <w:webHidden/>
          </w:rPr>
          <w:fldChar w:fldCharType="begin"/>
        </w:r>
        <w:r w:rsidR="001E2EBA">
          <w:rPr>
            <w:noProof/>
            <w:webHidden/>
          </w:rPr>
          <w:instrText xml:space="preserve"> PAGEREF _Toc76035365 \h </w:instrText>
        </w:r>
        <w:r w:rsidR="001E2EBA">
          <w:rPr>
            <w:noProof/>
            <w:webHidden/>
          </w:rPr>
        </w:r>
        <w:r w:rsidR="001E2EBA">
          <w:rPr>
            <w:noProof/>
            <w:webHidden/>
          </w:rPr>
          <w:fldChar w:fldCharType="separate"/>
        </w:r>
        <w:r w:rsidR="0098455F">
          <w:rPr>
            <w:noProof/>
            <w:webHidden/>
          </w:rPr>
          <w:t>23</w:t>
        </w:r>
        <w:r w:rsidR="001E2EBA">
          <w:rPr>
            <w:noProof/>
            <w:webHidden/>
          </w:rPr>
          <w:fldChar w:fldCharType="end"/>
        </w:r>
      </w:hyperlink>
    </w:p>
    <w:p w14:paraId="646DEF35" w14:textId="5E9232BF" w:rsidR="001E2EBA" w:rsidRDefault="00E2781E">
      <w:pPr>
        <w:pStyle w:val="Tabladeilustraciones"/>
        <w:tabs>
          <w:tab w:val="right" w:leader="dot" w:pos="8352"/>
        </w:tabs>
        <w:rPr>
          <w:rFonts w:eastAsiaTheme="minorEastAsia" w:cstheme="minorBidi"/>
          <w:smallCaps w:val="0"/>
          <w:noProof/>
          <w:sz w:val="22"/>
          <w:szCs w:val="22"/>
          <w:lang w:eastAsia="es-EC"/>
        </w:rPr>
      </w:pPr>
      <w:hyperlink r:id="rId69" w:anchor="_Toc76035366" w:history="1">
        <w:r w:rsidR="001E2EBA" w:rsidRPr="00755056">
          <w:rPr>
            <w:rStyle w:val="Hipervnculo"/>
            <w:b/>
            <w:bCs/>
            <w:noProof/>
          </w:rPr>
          <w:t>Gráfico 4</w:t>
        </w:r>
        <w:r w:rsidR="001E2EBA" w:rsidRPr="00755056">
          <w:rPr>
            <w:rStyle w:val="Hipervnculo"/>
            <w:noProof/>
          </w:rPr>
          <w:t xml:space="preserve"> Montos de Procesos de Contratación y Compras Públicas de Bienes y Servicios.</w:t>
        </w:r>
        <w:r w:rsidR="001E2EBA">
          <w:rPr>
            <w:noProof/>
            <w:webHidden/>
          </w:rPr>
          <w:tab/>
        </w:r>
        <w:r w:rsidR="001E2EBA">
          <w:rPr>
            <w:noProof/>
            <w:webHidden/>
          </w:rPr>
          <w:fldChar w:fldCharType="begin"/>
        </w:r>
        <w:r w:rsidR="001E2EBA">
          <w:rPr>
            <w:noProof/>
            <w:webHidden/>
          </w:rPr>
          <w:instrText xml:space="preserve"> PAGEREF _Toc76035366 \h </w:instrText>
        </w:r>
        <w:r w:rsidR="001E2EBA">
          <w:rPr>
            <w:noProof/>
            <w:webHidden/>
          </w:rPr>
        </w:r>
        <w:r w:rsidR="001E2EBA">
          <w:rPr>
            <w:noProof/>
            <w:webHidden/>
          </w:rPr>
          <w:fldChar w:fldCharType="separate"/>
        </w:r>
        <w:r w:rsidR="0098455F">
          <w:rPr>
            <w:noProof/>
            <w:webHidden/>
          </w:rPr>
          <w:t>23</w:t>
        </w:r>
        <w:r w:rsidR="001E2EBA">
          <w:rPr>
            <w:noProof/>
            <w:webHidden/>
          </w:rPr>
          <w:fldChar w:fldCharType="end"/>
        </w:r>
      </w:hyperlink>
    </w:p>
    <w:p w14:paraId="0A78252E" w14:textId="687EBADE" w:rsidR="00504FE1" w:rsidRPr="00504FE1" w:rsidRDefault="00504FE1" w:rsidP="00FD12C7">
      <w:pPr>
        <w:spacing w:after="240"/>
        <w:rPr>
          <w:lang w:eastAsia="es-EC"/>
        </w:rPr>
      </w:pPr>
      <w:r>
        <w:rPr>
          <w:lang w:eastAsia="es-EC"/>
        </w:rPr>
        <w:fldChar w:fldCharType="end"/>
      </w:r>
    </w:p>
    <w:p w14:paraId="7B635718" w14:textId="2D112323" w:rsidR="00D42B1E" w:rsidRPr="007D4211" w:rsidRDefault="00D42B1E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6D1EA854" w14:textId="4C2C8684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63315449" w14:textId="767B68A8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776AE3B3" w14:textId="5AAE2ECE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67467A83" w14:textId="15D6E017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6F5F866E" w14:textId="3EB50D04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2C13163" w14:textId="08908221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2ADCD354" w14:textId="74A3FEDA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274DA05" w14:textId="67DCD026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1D2A35F2" w14:textId="77644D38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DF3420C" w14:textId="5839A4FE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367B8DEC" w14:textId="3D0074EB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5924193" w14:textId="66EA74F3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B95723B" w14:textId="3F4C271D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678549AA" w14:textId="7F67FF8E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3C3F401" w14:textId="1F74A94D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98FA7C4" w14:textId="7723FE44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3ADE5E68" w14:textId="7FD87E3D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2F6FEEC9" w14:textId="74285BF9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B5D602F" w14:textId="583FC74F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21CE128B" w14:textId="79AA2719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0FAAEAAA" w14:textId="2AF9238C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32D576A5" w14:textId="4B6532C6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0459BA43" w14:textId="014B5823" w:rsidR="001E2EBA" w:rsidRDefault="001E2EBA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280E83E" w14:textId="665A6ED6" w:rsidR="001E2EBA" w:rsidRDefault="001E2EBA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365AE4A7" w14:textId="77777777" w:rsidR="001E2EBA" w:rsidRDefault="001E2EBA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15E52825" w14:textId="1341C51F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D33FA25" w14:textId="2E104D03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42673153" w14:textId="22F6EB25" w:rsidR="00E13094" w:rsidRDefault="00E13094" w:rsidP="00E13094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eastAsia="Calibri" w:hAnsi="Arial" w:cs="Arial"/>
          <w:sz w:val="22"/>
          <w:szCs w:val="22"/>
          <w:lang w:val="es-EC" w:eastAsia="en-US"/>
        </w:rPr>
      </w:pPr>
    </w:p>
    <w:p w14:paraId="5F265A0A" w14:textId="5D591C41" w:rsidR="00973F65" w:rsidRDefault="00973F65" w:rsidP="00973F65">
      <w:pPr>
        <w:pStyle w:val="NormalWeb"/>
        <w:shd w:val="clear" w:color="auto" w:fill="FFFFFF"/>
        <w:spacing w:before="0" w:beforeAutospacing="0" w:after="390" w:afterAutospacing="0"/>
        <w:jc w:val="center"/>
        <w:textAlignment w:val="baseline"/>
        <w:rPr>
          <w:rFonts w:ascii="Arial" w:eastAsia="Calibri" w:hAnsi="Arial" w:cs="Arial"/>
          <w:b/>
          <w:bCs/>
          <w:sz w:val="18"/>
          <w:szCs w:val="18"/>
          <w:lang w:val="es-EC" w:eastAsia="en-US"/>
        </w:rPr>
      </w:pPr>
    </w:p>
    <w:sectPr w:rsidR="00973F65" w:rsidSect="00D82A38">
      <w:pgSz w:w="11906" w:h="16838" w:code="9"/>
      <w:pgMar w:top="2245" w:right="1559" w:bottom="1985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31C2928" w14:textId="77777777" w:rsidR="000E4BFA" w:rsidRDefault="000E4BFA" w:rsidP="002A4669">
      <w:pPr>
        <w:spacing w:after="0" w:line="240" w:lineRule="auto"/>
      </w:pPr>
      <w:r>
        <w:separator/>
      </w:r>
    </w:p>
  </w:endnote>
  <w:endnote w:type="continuationSeparator" w:id="0">
    <w:p w14:paraId="1B2EC7AF" w14:textId="77777777" w:rsidR="000E4BFA" w:rsidRDefault="000E4BFA" w:rsidP="002A46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0BC712D0-1774-44DC-8E47-6B58B8CA2DC5}"/>
    <w:embedBold r:id="rId2" w:fontKey="{72ED31C7-2D15-4AED-9100-2E5267C523B6}"/>
    <w:embedItalic r:id="rId3" w:fontKey="{C4F479DE-E3DB-4001-9815-33DA269577AF}"/>
    <w:embedBoldItalic r:id="rId4" w:fontKey="{223902B3-DE30-43BB-8645-2518FE7CF6E9}"/>
  </w:font>
  <w:font w:name="Tw Cen MT Condensed">
    <w:panose1 w:val="020B06060201040202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36A84D9D-0EA0-4908-BC74-85B07F760029}"/>
    <w:embedBold r:id="rId6" w:fontKey="{9EE932CB-9914-4EC5-99F1-91EDB95C91DB}"/>
    <w:embedItalic r:id="rId7" w:fontKey="{60F2DB39-8F3B-46E7-8628-7BD7371C8A97}"/>
    <w:embedBoldItalic r:id="rId8" w:fontKey="{52A21A35-4324-4975-9BB2-B6309375F2E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E0843195-D4F0-4058-A275-66CF71839FFB}"/>
    <w:embedBold r:id="rId10" w:fontKey="{82EFAD0B-48BE-4220-AA95-5159D787739D}"/>
  </w:font>
  <w:font w:name="Stencil">
    <w:panose1 w:val="040409050D0802020404"/>
    <w:charset w:val="00"/>
    <w:family w:val="decorative"/>
    <w:pitch w:val="variable"/>
    <w:sig w:usb0="00000003" w:usb1="00000000" w:usb2="00000000" w:usb3="00000000" w:csb0="00000001" w:csb1="00000000"/>
    <w:embedBold r:id="rId11" w:subsetted="1" w:fontKey="{C4C74160-4EC4-43A8-8556-AC7E7C0014F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fontKey="{3D67BC56-0570-4511-B603-74889801B1E7}"/>
    <w:embedBold r:id="rId13" w:fontKey="{26C8BEFA-CC99-4113-AA67-6FCCE15D576B}"/>
    <w:embedItalic r:id="rId14" w:fontKey="{729AD57D-9B22-42CA-AF60-5AB27FE6BED8}"/>
    <w:embedBoldItalic r:id="rId15" w:fontKey="{E00B9718-EFB9-4D61-8CEA-86BD896E4FE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570382363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14:paraId="29673B34" w14:textId="674A6795" w:rsidR="005D21B7" w:rsidRPr="005D21B7" w:rsidRDefault="005D21B7">
        <w:pPr>
          <w:pStyle w:val="Piedepgina"/>
          <w:jc w:val="center"/>
          <w:rPr>
            <w:sz w:val="28"/>
            <w:szCs w:val="28"/>
          </w:rPr>
        </w:pPr>
        <w:r w:rsidRPr="005D21B7">
          <w:rPr>
            <w:sz w:val="28"/>
            <w:szCs w:val="28"/>
          </w:rPr>
          <w:fldChar w:fldCharType="begin"/>
        </w:r>
        <w:r w:rsidRPr="005D21B7">
          <w:rPr>
            <w:sz w:val="28"/>
            <w:szCs w:val="28"/>
          </w:rPr>
          <w:instrText>PAGE   \* MERGEFORMAT</w:instrText>
        </w:r>
        <w:r w:rsidRPr="005D21B7">
          <w:rPr>
            <w:sz w:val="28"/>
            <w:szCs w:val="28"/>
          </w:rPr>
          <w:fldChar w:fldCharType="separate"/>
        </w:r>
        <w:r w:rsidR="001F5999" w:rsidRPr="001F5999">
          <w:rPr>
            <w:noProof/>
            <w:sz w:val="28"/>
            <w:szCs w:val="28"/>
            <w:lang w:val="es-ES"/>
          </w:rPr>
          <w:t>22</w:t>
        </w:r>
        <w:r w:rsidRPr="005D21B7">
          <w:rPr>
            <w:sz w:val="28"/>
            <w:szCs w:val="28"/>
          </w:rPr>
          <w:fldChar w:fldCharType="end"/>
        </w:r>
      </w:p>
    </w:sdtContent>
  </w:sdt>
  <w:p w14:paraId="33F4678C" w14:textId="2A21B19F" w:rsidR="002A4669" w:rsidRDefault="00253838" w:rsidP="00253838">
    <w:pPr>
      <w:pStyle w:val="Piedepgina"/>
      <w:tabs>
        <w:tab w:val="clear" w:pos="4252"/>
        <w:tab w:val="clear" w:pos="8504"/>
        <w:tab w:val="left" w:pos="5451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0AB865" w14:textId="77777777" w:rsidR="000E4BFA" w:rsidRDefault="000E4BFA" w:rsidP="002A4669">
      <w:pPr>
        <w:spacing w:after="0" w:line="240" w:lineRule="auto"/>
      </w:pPr>
      <w:r>
        <w:separator/>
      </w:r>
    </w:p>
  </w:footnote>
  <w:footnote w:type="continuationSeparator" w:id="0">
    <w:p w14:paraId="5CADAC6B" w14:textId="77777777" w:rsidR="000E4BFA" w:rsidRDefault="000E4BFA" w:rsidP="002A46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641ABF" w14:textId="12B4205E" w:rsidR="002A4669" w:rsidRDefault="00326E7D" w:rsidP="00A8038C">
    <w:pPr>
      <w:pStyle w:val="Encabezado"/>
      <w:tabs>
        <w:tab w:val="clear" w:pos="8504"/>
        <w:tab w:val="left" w:pos="1276"/>
      </w:tabs>
    </w:pPr>
    <w:r>
      <w:rPr>
        <w:noProof/>
        <w:lang w:val="es-MX" w:eastAsia="es-MX"/>
      </w:rPr>
      <w:drawing>
        <wp:anchor distT="0" distB="0" distL="114300" distR="114300" simplePos="0" relativeHeight="251657216" behindDoc="0" locked="0" layoutInCell="1" allowOverlap="1" wp14:anchorId="1021CF82" wp14:editId="50526A3F">
          <wp:simplePos x="0" y="0"/>
          <wp:positionH relativeFrom="page">
            <wp:align>right</wp:align>
          </wp:positionH>
          <wp:positionV relativeFrom="paragraph">
            <wp:posOffset>-371021</wp:posOffset>
          </wp:positionV>
          <wp:extent cx="7557381" cy="10694389"/>
          <wp:effectExtent l="0" t="0" r="0" b="0"/>
          <wp:wrapNone/>
          <wp:docPr id="70" name="Imagen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381" cy="1069438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6251A">
      <w:rPr>
        <w:noProof/>
        <w:lang w:val="es-MX" w:eastAsia="es-MX"/>
      </w:rPr>
      <w:drawing>
        <wp:anchor distT="0" distB="0" distL="114300" distR="114300" simplePos="0" relativeHeight="251658240" behindDoc="0" locked="0" layoutInCell="1" allowOverlap="1" wp14:anchorId="1021CF82" wp14:editId="50526A3F">
          <wp:simplePos x="0" y="0"/>
          <wp:positionH relativeFrom="page">
            <wp:align>right</wp:align>
          </wp:positionH>
          <wp:positionV relativeFrom="paragraph">
            <wp:posOffset>-371021</wp:posOffset>
          </wp:positionV>
          <wp:extent cx="7557381" cy="10694389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381" cy="1069438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6602A3"/>
    <w:multiLevelType w:val="hybridMultilevel"/>
    <w:tmpl w:val="74EE46D2"/>
    <w:lvl w:ilvl="0" w:tplc="8FF2C70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F66F02"/>
    <w:multiLevelType w:val="multilevel"/>
    <w:tmpl w:val="FE7802F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 w15:restartNumberingAfterBreak="0">
    <w:nsid w:val="1C8256F5"/>
    <w:multiLevelType w:val="multilevel"/>
    <w:tmpl w:val="312E1934"/>
    <w:lvl w:ilvl="0">
      <w:start w:val="1"/>
      <w:numFmt w:val="decimal"/>
      <w:lvlText w:val="%1."/>
      <w:lvlJc w:val="left"/>
      <w:pPr>
        <w:ind w:left="2061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2493" w:hanging="432"/>
      </w:pPr>
    </w:lvl>
    <w:lvl w:ilvl="2">
      <w:start w:val="1"/>
      <w:numFmt w:val="decimal"/>
      <w:lvlText w:val="%1.%2.%3."/>
      <w:lvlJc w:val="left"/>
      <w:pPr>
        <w:ind w:left="2925" w:hanging="504"/>
      </w:pPr>
    </w:lvl>
    <w:lvl w:ilvl="3">
      <w:start w:val="1"/>
      <w:numFmt w:val="decimal"/>
      <w:lvlText w:val="%1.%2.%3.%4."/>
      <w:lvlJc w:val="left"/>
      <w:pPr>
        <w:ind w:left="3429" w:hanging="648"/>
      </w:pPr>
    </w:lvl>
    <w:lvl w:ilvl="4">
      <w:start w:val="1"/>
      <w:numFmt w:val="decimal"/>
      <w:lvlText w:val="%1.%2.%3.%4.%5."/>
      <w:lvlJc w:val="left"/>
      <w:pPr>
        <w:ind w:left="3933" w:hanging="792"/>
      </w:pPr>
    </w:lvl>
    <w:lvl w:ilvl="5">
      <w:start w:val="1"/>
      <w:numFmt w:val="decimal"/>
      <w:lvlText w:val="%1.%2.%3.%4.%5.%6."/>
      <w:lvlJc w:val="left"/>
      <w:pPr>
        <w:ind w:left="4437" w:hanging="936"/>
      </w:pPr>
    </w:lvl>
    <w:lvl w:ilvl="6">
      <w:start w:val="1"/>
      <w:numFmt w:val="decimal"/>
      <w:lvlText w:val="%1.%2.%3.%4.%5.%6.%7."/>
      <w:lvlJc w:val="left"/>
      <w:pPr>
        <w:ind w:left="4941" w:hanging="1080"/>
      </w:pPr>
    </w:lvl>
    <w:lvl w:ilvl="7">
      <w:start w:val="1"/>
      <w:numFmt w:val="decimal"/>
      <w:lvlText w:val="%1.%2.%3.%4.%5.%6.%7.%8."/>
      <w:lvlJc w:val="left"/>
      <w:pPr>
        <w:ind w:left="5445" w:hanging="1224"/>
      </w:pPr>
    </w:lvl>
    <w:lvl w:ilvl="8">
      <w:start w:val="1"/>
      <w:numFmt w:val="decimal"/>
      <w:lvlText w:val="%1.%2.%3.%4.%5.%6.%7.%8.%9."/>
      <w:lvlJc w:val="left"/>
      <w:pPr>
        <w:ind w:left="6021" w:hanging="1440"/>
      </w:pPr>
    </w:lvl>
  </w:abstractNum>
  <w:abstractNum w:abstractNumId="3" w15:restartNumberingAfterBreak="0">
    <w:nsid w:val="20453E9F"/>
    <w:multiLevelType w:val="multilevel"/>
    <w:tmpl w:val="7C5C5F2E"/>
    <w:lvl w:ilvl="0">
      <w:start w:val="1"/>
      <w:numFmt w:val="decimal"/>
      <w:lvlText w:val="%1."/>
      <w:lvlJc w:val="left"/>
      <w:pPr>
        <w:ind w:left="720" w:hanging="360"/>
      </w:pPr>
      <w:rPr>
        <w:rFonts w:ascii="Tw Cen MT Condensed" w:hAnsi="Tw Cen MT Condensed" w:cs="Tahoma" w:hint="default"/>
        <w:b/>
        <w:color w:val="002060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3FB415B7"/>
    <w:multiLevelType w:val="hybridMultilevel"/>
    <w:tmpl w:val="2F426F74"/>
    <w:lvl w:ilvl="0" w:tplc="30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41744ACF"/>
    <w:multiLevelType w:val="multilevel"/>
    <w:tmpl w:val="30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47EF6B69"/>
    <w:multiLevelType w:val="hybridMultilevel"/>
    <w:tmpl w:val="34529A6A"/>
    <w:lvl w:ilvl="0" w:tplc="BAD88574">
      <w:start w:val="3"/>
      <w:numFmt w:val="bullet"/>
      <w:lvlText w:val="-"/>
      <w:lvlJc w:val="left"/>
      <w:pPr>
        <w:ind w:left="1495" w:hanging="360"/>
      </w:pPr>
      <w:rPr>
        <w:rFonts w:ascii="Calibri" w:eastAsiaTheme="minorHAnsi" w:hAnsi="Calibri" w:cstheme="minorHAnsi" w:hint="default"/>
      </w:rPr>
    </w:lvl>
    <w:lvl w:ilvl="1" w:tplc="3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83B3E59"/>
    <w:multiLevelType w:val="hybridMultilevel"/>
    <w:tmpl w:val="5D34E7F2"/>
    <w:lvl w:ilvl="0" w:tplc="300A000F">
      <w:start w:val="1"/>
      <w:numFmt w:val="decimal"/>
      <w:lvlText w:val="%1."/>
      <w:lvlJc w:val="left"/>
      <w:pPr>
        <w:ind w:left="720" w:hanging="360"/>
      </w:p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B166192"/>
    <w:multiLevelType w:val="hybridMultilevel"/>
    <w:tmpl w:val="AEDA65D6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3C200A1"/>
    <w:multiLevelType w:val="hybridMultilevel"/>
    <w:tmpl w:val="D4DC87CE"/>
    <w:lvl w:ilvl="0" w:tplc="300A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0" w15:restartNumberingAfterBreak="0">
    <w:nsid w:val="56331BF0"/>
    <w:multiLevelType w:val="hybridMultilevel"/>
    <w:tmpl w:val="59EE6F24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1" w15:restartNumberingAfterBreak="0">
    <w:nsid w:val="5FB03FE1"/>
    <w:multiLevelType w:val="hybridMultilevel"/>
    <w:tmpl w:val="A684C4B8"/>
    <w:lvl w:ilvl="0" w:tplc="300A000F">
      <w:start w:val="1"/>
      <w:numFmt w:val="decimal"/>
      <w:lvlText w:val="%1."/>
      <w:lvlJc w:val="left"/>
      <w:pPr>
        <w:ind w:left="720" w:hanging="360"/>
      </w:p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4F25956"/>
    <w:multiLevelType w:val="hybridMultilevel"/>
    <w:tmpl w:val="FD0C3F24"/>
    <w:lvl w:ilvl="0" w:tplc="BAD88574">
      <w:start w:val="3"/>
      <w:numFmt w:val="bullet"/>
      <w:lvlText w:val="-"/>
      <w:lvlJc w:val="left"/>
      <w:pPr>
        <w:ind w:left="2148" w:hanging="360"/>
      </w:pPr>
      <w:rPr>
        <w:rFonts w:ascii="Calibri" w:eastAsiaTheme="minorHAnsi" w:hAnsi="Calibri" w:cstheme="minorHAnsi" w:hint="default"/>
      </w:rPr>
    </w:lvl>
    <w:lvl w:ilvl="1" w:tplc="30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78134129"/>
    <w:multiLevelType w:val="multilevel"/>
    <w:tmpl w:val="CC9AB03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4" w15:restartNumberingAfterBreak="0">
    <w:nsid w:val="7FB93CA4"/>
    <w:multiLevelType w:val="multilevel"/>
    <w:tmpl w:val="1966C48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num w:numId="1">
    <w:abstractNumId w:val="2"/>
  </w:num>
  <w:num w:numId="2">
    <w:abstractNumId w:val="3"/>
  </w:num>
  <w:num w:numId="3">
    <w:abstractNumId w:val="9"/>
  </w:num>
  <w:num w:numId="4">
    <w:abstractNumId w:val="4"/>
  </w:num>
  <w:num w:numId="5">
    <w:abstractNumId w:val="6"/>
  </w:num>
  <w:num w:numId="6">
    <w:abstractNumId w:val="12"/>
  </w:num>
  <w:num w:numId="7">
    <w:abstractNumId w:val="10"/>
  </w:num>
  <w:num w:numId="8">
    <w:abstractNumId w:val="0"/>
  </w:num>
  <w:num w:numId="9">
    <w:abstractNumId w:val="8"/>
  </w:num>
  <w:num w:numId="10">
    <w:abstractNumId w:val="7"/>
  </w:num>
  <w:num w:numId="11">
    <w:abstractNumId w:val="11"/>
  </w:num>
  <w:num w:numId="12">
    <w:abstractNumId w:val="5"/>
  </w:num>
  <w:num w:numId="13">
    <w:abstractNumId w:val="14"/>
  </w:num>
  <w:num w:numId="14">
    <w:abstractNumId w:val="13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embedSystemFonts/>
  <w:saveSubsetFonts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4669"/>
    <w:rsid w:val="00004E06"/>
    <w:rsid w:val="00006768"/>
    <w:rsid w:val="000244FF"/>
    <w:rsid w:val="00031402"/>
    <w:rsid w:val="00066F7B"/>
    <w:rsid w:val="00067B46"/>
    <w:rsid w:val="0008073B"/>
    <w:rsid w:val="00096BAA"/>
    <w:rsid w:val="000E4BFA"/>
    <w:rsid w:val="00115D93"/>
    <w:rsid w:val="00135E87"/>
    <w:rsid w:val="00137DE7"/>
    <w:rsid w:val="00142C15"/>
    <w:rsid w:val="00146DB7"/>
    <w:rsid w:val="00150FD0"/>
    <w:rsid w:val="001544FC"/>
    <w:rsid w:val="0017076B"/>
    <w:rsid w:val="00182E3C"/>
    <w:rsid w:val="00183827"/>
    <w:rsid w:val="001D2EF1"/>
    <w:rsid w:val="001D48DB"/>
    <w:rsid w:val="001E2174"/>
    <w:rsid w:val="001E2EBA"/>
    <w:rsid w:val="001E7DFC"/>
    <w:rsid w:val="001F5999"/>
    <w:rsid w:val="0023108D"/>
    <w:rsid w:val="0023200F"/>
    <w:rsid w:val="0023413D"/>
    <w:rsid w:val="002506E9"/>
    <w:rsid w:val="00251960"/>
    <w:rsid w:val="00253838"/>
    <w:rsid w:val="00254E58"/>
    <w:rsid w:val="00265659"/>
    <w:rsid w:val="002977C2"/>
    <w:rsid w:val="002A4669"/>
    <w:rsid w:val="002A6EB4"/>
    <w:rsid w:val="002B03FC"/>
    <w:rsid w:val="002C082C"/>
    <w:rsid w:val="002D1FEA"/>
    <w:rsid w:val="002D3CE3"/>
    <w:rsid w:val="002D7C31"/>
    <w:rsid w:val="002E6AD8"/>
    <w:rsid w:val="002F17ED"/>
    <w:rsid w:val="00305FC0"/>
    <w:rsid w:val="00315D5C"/>
    <w:rsid w:val="00326E7D"/>
    <w:rsid w:val="00333152"/>
    <w:rsid w:val="003346F9"/>
    <w:rsid w:val="00340580"/>
    <w:rsid w:val="00340FF5"/>
    <w:rsid w:val="00345957"/>
    <w:rsid w:val="00365FBD"/>
    <w:rsid w:val="0037375B"/>
    <w:rsid w:val="00397F9E"/>
    <w:rsid w:val="003A11F1"/>
    <w:rsid w:val="003A3A7C"/>
    <w:rsid w:val="003A5EBF"/>
    <w:rsid w:val="003B3382"/>
    <w:rsid w:val="003C2847"/>
    <w:rsid w:val="003D6B13"/>
    <w:rsid w:val="003E6089"/>
    <w:rsid w:val="003F0468"/>
    <w:rsid w:val="003F07B8"/>
    <w:rsid w:val="00402C4B"/>
    <w:rsid w:val="00405222"/>
    <w:rsid w:val="00441E98"/>
    <w:rsid w:val="00462281"/>
    <w:rsid w:val="00474E75"/>
    <w:rsid w:val="004926D1"/>
    <w:rsid w:val="00495835"/>
    <w:rsid w:val="00497512"/>
    <w:rsid w:val="004A28F2"/>
    <w:rsid w:val="004B5087"/>
    <w:rsid w:val="004C0447"/>
    <w:rsid w:val="00503002"/>
    <w:rsid w:val="00504FE1"/>
    <w:rsid w:val="00510B82"/>
    <w:rsid w:val="005113B0"/>
    <w:rsid w:val="00561D3B"/>
    <w:rsid w:val="005766A0"/>
    <w:rsid w:val="005858E0"/>
    <w:rsid w:val="0059141D"/>
    <w:rsid w:val="005A5576"/>
    <w:rsid w:val="005A7303"/>
    <w:rsid w:val="005B5562"/>
    <w:rsid w:val="005B6840"/>
    <w:rsid w:val="005D21B7"/>
    <w:rsid w:val="005E20D1"/>
    <w:rsid w:val="00617621"/>
    <w:rsid w:val="00625005"/>
    <w:rsid w:val="006358DB"/>
    <w:rsid w:val="00653A4A"/>
    <w:rsid w:val="00653D61"/>
    <w:rsid w:val="0065446F"/>
    <w:rsid w:val="006668ED"/>
    <w:rsid w:val="00673C57"/>
    <w:rsid w:val="00676210"/>
    <w:rsid w:val="006826D6"/>
    <w:rsid w:val="00683C4D"/>
    <w:rsid w:val="0068724F"/>
    <w:rsid w:val="00696355"/>
    <w:rsid w:val="006B3DDE"/>
    <w:rsid w:val="006D5080"/>
    <w:rsid w:val="006D6ACC"/>
    <w:rsid w:val="006E1091"/>
    <w:rsid w:val="006E2986"/>
    <w:rsid w:val="006E52AA"/>
    <w:rsid w:val="006E5A97"/>
    <w:rsid w:val="006F1FC5"/>
    <w:rsid w:val="006F48C2"/>
    <w:rsid w:val="0071132A"/>
    <w:rsid w:val="00762048"/>
    <w:rsid w:val="007A090E"/>
    <w:rsid w:val="007A209C"/>
    <w:rsid w:val="007C3D19"/>
    <w:rsid w:val="007D1142"/>
    <w:rsid w:val="007D2543"/>
    <w:rsid w:val="007D316C"/>
    <w:rsid w:val="007D3229"/>
    <w:rsid w:val="007D3B35"/>
    <w:rsid w:val="007D4211"/>
    <w:rsid w:val="007E0A4A"/>
    <w:rsid w:val="0080183B"/>
    <w:rsid w:val="00811BDC"/>
    <w:rsid w:val="0082469E"/>
    <w:rsid w:val="008304B5"/>
    <w:rsid w:val="0083206D"/>
    <w:rsid w:val="00835A88"/>
    <w:rsid w:val="00844D81"/>
    <w:rsid w:val="00851FF6"/>
    <w:rsid w:val="008576FB"/>
    <w:rsid w:val="0086251A"/>
    <w:rsid w:val="00881977"/>
    <w:rsid w:val="008A1550"/>
    <w:rsid w:val="008B6AB6"/>
    <w:rsid w:val="008D4826"/>
    <w:rsid w:val="008D76FC"/>
    <w:rsid w:val="008F03E8"/>
    <w:rsid w:val="00900F12"/>
    <w:rsid w:val="00904E90"/>
    <w:rsid w:val="00905E05"/>
    <w:rsid w:val="009140F3"/>
    <w:rsid w:val="00951074"/>
    <w:rsid w:val="00955B92"/>
    <w:rsid w:val="009566B5"/>
    <w:rsid w:val="00957B13"/>
    <w:rsid w:val="009641EF"/>
    <w:rsid w:val="0097055C"/>
    <w:rsid w:val="00972EA2"/>
    <w:rsid w:val="00973F65"/>
    <w:rsid w:val="0098059C"/>
    <w:rsid w:val="009817C1"/>
    <w:rsid w:val="0098455F"/>
    <w:rsid w:val="0098778C"/>
    <w:rsid w:val="00990105"/>
    <w:rsid w:val="009E2612"/>
    <w:rsid w:val="009E709A"/>
    <w:rsid w:val="009F6E6B"/>
    <w:rsid w:val="00A1747C"/>
    <w:rsid w:val="00A20AC2"/>
    <w:rsid w:val="00A22A03"/>
    <w:rsid w:val="00A27E31"/>
    <w:rsid w:val="00A305DC"/>
    <w:rsid w:val="00A35804"/>
    <w:rsid w:val="00A53D7F"/>
    <w:rsid w:val="00A62FB0"/>
    <w:rsid w:val="00A779A3"/>
    <w:rsid w:val="00A8038C"/>
    <w:rsid w:val="00A907E8"/>
    <w:rsid w:val="00A93A9F"/>
    <w:rsid w:val="00AA35C9"/>
    <w:rsid w:val="00AA3948"/>
    <w:rsid w:val="00AB2ADC"/>
    <w:rsid w:val="00AD14CD"/>
    <w:rsid w:val="00AF2140"/>
    <w:rsid w:val="00AF5193"/>
    <w:rsid w:val="00B11256"/>
    <w:rsid w:val="00B20F10"/>
    <w:rsid w:val="00B213F8"/>
    <w:rsid w:val="00B31849"/>
    <w:rsid w:val="00B4479B"/>
    <w:rsid w:val="00B662B3"/>
    <w:rsid w:val="00B6771B"/>
    <w:rsid w:val="00B733DA"/>
    <w:rsid w:val="00B7598C"/>
    <w:rsid w:val="00BB470C"/>
    <w:rsid w:val="00BD5616"/>
    <w:rsid w:val="00BF1524"/>
    <w:rsid w:val="00BF453A"/>
    <w:rsid w:val="00C07D67"/>
    <w:rsid w:val="00C338F8"/>
    <w:rsid w:val="00C439C4"/>
    <w:rsid w:val="00C65350"/>
    <w:rsid w:val="00C6692C"/>
    <w:rsid w:val="00C71DE2"/>
    <w:rsid w:val="00C72447"/>
    <w:rsid w:val="00C76CE2"/>
    <w:rsid w:val="00C95C09"/>
    <w:rsid w:val="00CA2944"/>
    <w:rsid w:val="00CB4566"/>
    <w:rsid w:val="00CD403D"/>
    <w:rsid w:val="00CD41C6"/>
    <w:rsid w:val="00CD43B2"/>
    <w:rsid w:val="00CD6A06"/>
    <w:rsid w:val="00CF4413"/>
    <w:rsid w:val="00CF7FD6"/>
    <w:rsid w:val="00D27E52"/>
    <w:rsid w:val="00D42B1E"/>
    <w:rsid w:val="00D52F37"/>
    <w:rsid w:val="00D64A1C"/>
    <w:rsid w:val="00D73B4F"/>
    <w:rsid w:val="00D82A38"/>
    <w:rsid w:val="00D920D5"/>
    <w:rsid w:val="00DA7BE7"/>
    <w:rsid w:val="00DB683B"/>
    <w:rsid w:val="00DC44EA"/>
    <w:rsid w:val="00DC456E"/>
    <w:rsid w:val="00DC50B0"/>
    <w:rsid w:val="00DC6FFB"/>
    <w:rsid w:val="00DD4059"/>
    <w:rsid w:val="00DE783B"/>
    <w:rsid w:val="00DF39DF"/>
    <w:rsid w:val="00E048EB"/>
    <w:rsid w:val="00E13094"/>
    <w:rsid w:val="00E17B9C"/>
    <w:rsid w:val="00E23DF3"/>
    <w:rsid w:val="00E2781E"/>
    <w:rsid w:val="00E3791A"/>
    <w:rsid w:val="00E51E20"/>
    <w:rsid w:val="00E6239A"/>
    <w:rsid w:val="00E6310F"/>
    <w:rsid w:val="00E677E3"/>
    <w:rsid w:val="00E75F04"/>
    <w:rsid w:val="00E94C65"/>
    <w:rsid w:val="00EB14A4"/>
    <w:rsid w:val="00EB2DFA"/>
    <w:rsid w:val="00EB3426"/>
    <w:rsid w:val="00EE3DF6"/>
    <w:rsid w:val="00EF4EE5"/>
    <w:rsid w:val="00EF7196"/>
    <w:rsid w:val="00EF7509"/>
    <w:rsid w:val="00F10B51"/>
    <w:rsid w:val="00F2105F"/>
    <w:rsid w:val="00F3027B"/>
    <w:rsid w:val="00F35327"/>
    <w:rsid w:val="00F36F01"/>
    <w:rsid w:val="00F47795"/>
    <w:rsid w:val="00F517EB"/>
    <w:rsid w:val="00F84C5F"/>
    <w:rsid w:val="00FA02E7"/>
    <w:rsid w:val="00FA37ED"/>
    <w:rsid w:val="00FA4B44"/>
    <w:rsid w:val="00FB35FC"/>
    <w:rsid w:val="00FC06C5"/>
    <w:rsid w:val="00FC2833"/>
    <w:rsid w:val="00FD12C7"/>
    <w:rsid w:val="00FF3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FDE5E00"/>
  <w15:docId w15:val="{281C2CA3-C2D0-4F47-847D-C0EB66BE8B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2D1FE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s-EC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2500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A466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A4669"/>
  </w:style>
  <w:style w:type="paragraph" w:styleId="Piedepgina">
    <w:name w:val="footer"/>
    <w:basedOn w:val="Normal"/>
    <w:link w:val="PiedepginaCar"/>
    <w:uiPriority w:val="99"/>
    <w:unhideWhenUsed/>
    <w:rsid w:val="002A466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A4669"/>
  </w:style>
  <w:style w:type="paragraph" w:styleId="Textodeglobo">
    <w:name w:val="Balloon Text"/>
    <w:basedOn w:val="Normal"/>
    <w:link w:val="TextodegloboCar"/>
    <w:uiPriority w:val="99"/>
    <w:semiHidden/>
    <w:unhideWhenUsed/>
    <w:rsid w:val="002A4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A4669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2D1FE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s-EC"/>
    </w:rPr>
  </w:style>
  <w:style w:type="paragraph" w:styleId="Prrafodelista">
    <w:name w:val="List Paragraph"/>
    <w:aliases w:val="Dot pt,No Spacing1,List Paragraph Char Char Char,Indicator Text,Numbered Para 1,Colorful List - Accent 11,Bullet 1,F5 List Paragraph,Bullet Points,List Paragraph1,Lista vistosa - Énfasis 11"/>
    <w:basedOn w:val="Normal"/>
    <w:link w:val="PrrafodelistaCar"/>
    <w:uiPriority w:val="34"/>
    <w:qFormat/>
    <w:rsid w:val="002D1FEA"/>
    <w:pPr>
      <w:ind w:left="720"/>
      <w:contextualSpacing/>
    </w:pPr>
    <w:rPr>
      <w:rFonts w:ascii="Calibri" w:eastAsia="Times New Roman" w:hAnsi="Calibri" w:cs="Times New Roman"/>
      <w:lang w:eastAsia="es-EC"/>
    </w:rPr>
  </w:style>
  <w:style w:type="character" w:customStyle="1" w:styleId="PrrafodelistaCar">
    <w:name w:val="Párrafo de lista Car"/>
    <w:aliases w:val="Dot pt Car,No Spacing1 Car,List Paragraph Char Char Char Car,Indicator Text Car,Numbered Para 1 Car,Colorful List - Accent 11 Car,Bullet 1 Car,F5 List Paragraph Car,Bullet Points Car,List Paragraph1 Car"/>
    <w:link w:val="Prrafodelista"/>
    <w:uiPriority w:val="34"/>
    <w:qFormat/>
    <w:locked/>
    <w:rsid w:val="002D1FEA"/>
    <w:rPr>
      <w:rFonts w:ascii="Calibri" w:eastAsia="Times New Roman" w:hAnsi="Calibri" w:cs="Times New Roman"/>
      <w:lang w:eastAsia="es-EC"/>
    </w:rPr>
  </w:style>
  <w:style w:type="paragraph" w:styleId="NormalWeb">
    <w:name w:val="Normal (Web)"/>
    <w:basedOn w:val="Normal"/>
    <w:uiPriority w:val="99"/>
    <w:unhideWhenUsed/>
    <w:rsid w:val="002D1F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Hipervnculo">
    <w:name w:val="Hyperlink"/>
    <w:basedOn w:val="Fuentedeprrafopredeter"/>
    <w:uiPriority w:val="99"/>
    <w:unhideWhenUsed/>
    <w:rsid w:val="0023200F"/>
    <w:rPr>
      <w:color w:val="0000FF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3200F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59"/>
    <w:rsid w:val="006826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TDC">
    <w:name w:val="TOC Heading"/>
    <w:basedOn w:val="Ttulo1"/>
    <w:next w:val="Normal"/>
    <w:uiPriority w:val="39"/>
    <w:unhideWhenUsed/>
    <w:qFormat/>
    <w:rsid w:val="00B31849"/>
    <w:pPr>
      <w:spacing w:before="240" w:line="259" w:lineRule="auto"/>
      <w:outlineLvl w:val="9"/>
    </w:pPr>
    <w:rPr>
      <w:b w:val="0"/>
      <w:bCs w:val="0"/>
      <w:sz w:val="32"/>
      <w:szCs w:val="32"/>
    </w:rPr>
  </w:style>
  <w:style w:type="paragraph" w:styleId="TDC1">
    <w:name w:val="toc 1"/>
    <w:basedOn w:val="Normal"/>
    <w:next w:val="Normal"/>
    <w:autoRedefine/>
    <w:uiPriority w:val="39"/>
    <w:unhideWhenUsed/>
    <w:rsid w:val="00B31849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D64A1C"/>
    <w:pPr>
      <w:tabs>
        <w:tab w:val="right" w:leader="dot" w:pos="8353"/>
      </w:tabs>
      <w:spacing w:after="100" w:line="259" w:lineRule="auto"/>
      <w:ind w:left="220"/>
    </w:pPr>
    <w:rPr>
      <w:rFonts w:cs="Times New Roman"/>
      <w:noProof/>
      <w:lang w:val="es-ES" w:eastAsia="es-EC"/>
    </w:rPr>
  </w:style>
  <w:style w:type="paragraph" w:styleId="TDC3">
    <w:name w:val="toc 3"/>
    <w:basedOn w:val="Normal"/>
    <w:next w:val="Normal"/>
    <w:autoRedefine/>
    <w:uiPriority w:val="39"/>
    <w:unhideWhenUsed/>
    <w:rsid w:val="005D21B7"/>
    <w:pPr>
      <w:spacing w:after="100" w:line="259" w:lineRule="auto"/>
      <w:ind w:left="440"/>
    </w:pPr>
    <w:rPr>
      <w:rFonts w:eastAsiaTheme="minorEastAsia" w:cs="Times New Roman"/>
      <w:lang w:eastAsia="es-EC"/>
    </w:rPr>
  </w:style>
  <w:style w:type="paragraph" w:styleId="Tabladeilustraciones">
    <w:name w:val="table of figures"/>
    <w:basedOn w:val="Normal"/>
    <w:next w:val="Normal"/>
    <w:uiPriority w:val="99"/>
    <w:unhideWhenUsed/>
    <w:rsid w:val="00E13094"/>
    <w:pPr>
      <w:spacing w:after="0"/>
      <w:ind w:left="440" w:hanging="440"/>
    </w:pPr>
    <w:rPr>
      <w:rFonts w:cstheme="minorHAnsi"/>
      <w:smallCaps/>
      <w:sz w:val="20"/>
      <w:szCs w:val="20"/>
    </w:rPr>
  </w:style>
  <w:style w:type="character" w:customStyle="1" w:styleId="Ttulo2Car">
    <w:name w:val="Título 2 Car"/>
    <w:basedOn w:val="Fuentedeprrafopredeter"/>
    <w:link w:val="Ttulo2"/>
    <w:uiPriority w:val="9"/>
    <w:rsid w:val="0062500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Descripcin">
    <w:name w:val="caption"/>
    <w:basedOn w:val="Normal"/>
    <w:next w:val="Normal"/>
    <w:uiPriority w:val="35"/>
    <w:unhideWhenUsed/>
    <w:qFormat/>
    <w:rsid w:val="00D64A1C"/>
    <w:pPr>
      <w:spacing w:line="240" w:lineRule="auto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26" Type="http://schemas.openxmlformats.org/officeDocument/2006/relationships/hyperlink" Target="https://recursos2.educacion.gob.ec/etnoeducacion-multimedia/" TargetMode="External"/><Relationship Id="rId39" Type="http://schemas.openxmlformats.org/officeDocument/2006/relationships/image" Target="media/image24.jpeg"/><Relationship Id="rId21" Type="http://schemas.openxmlformats.org/officeDocument/2006/relationships/image" Target="media/image9.png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image" Target="media/image35.png"/><Relationship Id="rId55" Type="http://schemas.microsoft.com/office/2007/relationships/hdphoto" Target="media/hdphoto2.wdp"/><Relationship Id="rId63" Type="http://schemas.openxmlformats.org/officeDocument/2006/relationships/chart" Target="charts/chart3.xml"/><Relationship Id="rId68" Type="http://schemas.openxmlformats.org/officeDocument/2006/relationships/hyperlink" Target="file:///D:\PLANIFICACION%202021\RENDICION%20DE%20CUENTAS%202020\RENDICION%20DE%20CUENTAS%202020_SESEIB_INFORME%20FINAL.docx" TargetMode="External"/><Relationship Id="rId7" Type="http://schemas.openxmlformats.org/officeDocument/2006/relationships/settings" Target="setting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11.png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1.png"/><Relationship Id="rId66" Type="http://schemas.openxmlformats.org/officeDocument/2006/relationships/hyperlink" Target="file:///D:\PLANIFICACION%202021\RENDICION%20DE%20CUENTAS%202020\RENDICION%20DE%20CUENTAS%202020_SESEIB_INFORME%20FINAL.docx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30.png"/><Relationship Id="rId23" Type="http://schemas.microsoft.com/office/2007/relationships/hdphoto" Target="media/hdphoto1.wdp"/><Relationship Id="rId28" Type="http://schemas.openxmlformats.org/officeDocument/2006/relationships/image" Target="media/image13.pn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microsoft.com/office/2007/relationships/hdphoto" Target="media/hdphoto3.wdp"/><Relationship Id="rId61" Type="http://schemas.openxmlformats.org/officeDocument/2006/relationships/chart" Target="charts/chart1.xml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image" Target="media/image16.png"/><Relationship Id="rId44" Type="http://schemas.openxmlformats.org/officeDocument/2006/relationships/image" Target="media/image29.jpeg"/><Relationship Id="rId52" Type="http://schemas.openxmlformats.org/officeDocument/2006/relationships/image" Target="media/image37.png"/><Relationship Id="rId60" Type="http://schemas.openxmlformats.org/officeDocument/2006/relationships/image" Target="media/image43.png"/><Relationship Id="rId65" Type="http://schemas.openxmlformats.org/officeDocument/2006/relationships/hyperlink" Target="file:///D:\PLANIFICACION%202021\RENDICION%20DE%20CUENTAS%202020\RENDICION%20DE%20CUENTAS%202020_SESEIB_INFORME%20FINAL.docx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0.png"/><Relationship Id="rId64" Type="http://schemas.openxmlformats.org/officeDocument/2006/relationships/chart" Target="charts/chart4.xml"/><Relationship Id="rId69" Type="http://schemas.openxmlformats.org/officeDocument/2006/relationships/hyperlink" Target="file:///D:\PLANIFICACION%202021\RENDICION%20DE%20CUENTAS%202020\RENDICION%20DE%20CUENTAS%202020_SESEIB_INFORME%20FINAL.docx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image" Target="media/image5.png"/><Relationship Id="rId25" Type="http://schemas.openxmlformats.org/officeDocument/2006/relationships/hyperlink" Target="https://recursos2.educacion.gob.ec/etnoeducacion-multimedia/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2.png"/><Relationship Id="rId67" Type="http://schemas.openxmlformats.org/officeDocument/2006/relationships/hyperlink" Target="file:///D:\PLANIFICACION%202021\RENDICION%20DE%20CUENTAS%202020\RENDICION%20DE%20CUENTAS%202020_SESEIB_INFORME%20FINAL.docx" TargetMode="External"/><Relationship Id="rId20" Type="http://schemas.openxmlformats.org/officeDocument/2006/relationships/image" Target="media/image8.jpeg"/><Relationship Id="rId41" Type="http://schemas.openxmlformats.org/officeDocument/2006/relationships/image" Target="media/image26.jpeg"/><Relationship Id="rId54" Type="http://schemas.openxmlformats.org/officeDocument/2006/relationships/image" Target="media/image39.png"/><Relationship Id="rId62" Type="http://schemas.openxmlformats.org/officeDocument/2006/relationships/chart" Target="charts/chart2.xml"/><Relationship Id="rId7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F:\PLANIFICACION%202021\RENDICION%20DE%20CUENTAS%202020\Copia%20de%20CONSOLIDAD%20RENDICION%20CUENTA%20-SESEIB-2020.xls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F:\PLANIFICACION%202021\RENDICION%20DE%20CUENTAS%202020\Copia%20de%20CONSOLIDAD%20RENDICION%20CUENTA%20-SESEIB-2020.xls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PLANIFICACION%202021\RENDICION%20DE%20CUENTAS%202020\Copia%20de%20CONSOLIDAD%20RENDICION%20CUENTA%20-SESEIB-2020.xls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PLANIFICACION%202021\RENDICION%20DE%20CUENTAS%202020\Copia%20de%20CONSOLIDAD%20RENDICION%20CUENTA%20-SESEIB-2020.xls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EC" b="1">
                <a:latin typeface="+mj-lt"/>
              </a:rPr>
              <a:t>PRESUPUESTO POR DIRECCIONES NACIONALES</a:t>
            </a:r>
          </a:p>
          <a:p>
            <a:pPr>
              <a:defRPr/>
            </a:pPr>
            <a:r>
              <a:rPr lang="es-EC" b="1">
                <a:latin typeface="+mj-lt"/>
              </a:rPr>
              <a:t>PERÍODO FISCAL 2020</a:t>
            </a:r>
          </a:p>
        </c:rich>
      </c:tx>
      <c:layout>
        <c:manualLayout>
          <c:xMode val="edge"/>
          <c:yMode val="edge"/>
          <c:x val="0.25657426485055701"/>
          <c:y val="2.771367864731194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es-EC"/>
        </a:p>
      </c:txPr>
    </c:title>
    <c:autoTitleDeleted val="0"/>
    <c:plotArea>
      <c:layout>
        <c:manualLayout>
          <c:layoutTarget val="inner"/>
          <c:xMode val="edge"/>
          <c:yMode val="edge"/>
          <c:x val="0.10897221863660485"/>
          <c:y val="0.16584817959207612"/>
          <c:w val="0.87283603561805456"/>
          <c:h val="0.491631548849689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Hoja2!$K$2</c:f>
              <c:strCache>
                <c:ptCount val="1"/>
                <c:pt idx="0">
                  <c:v>CODIFICADO</c:v>
                </c:pt>
              </c:strCache>
            </c:strRef>
          </c:tx>
          <c:spPr>
            <a:gradFill flip="none" rotWithShape="1">
              <a:gsLst>
                <a:gs pos="0">
                  <a:schemeClr val="accent1">
                    <a:shade val="30000"/>
                    <a:satMod val="115000"/>
                  </a:schemeClr>
                </a:gs>
                <a:gs pos="50000">
                  <a:schemeClr val="accent1">
                    <a:shade val="67500"/>
                    <a:satMod val="115000"/>
                  </a:schemeClr>
                </a:gs>
                <a:gs pos="100000">
                  <a:schemeClr val="accent1">
                    <a:shade val="100000"/>
                    <a:satMod val="115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solidFill>
                <a:schemeClr val="tx2"/>
              </a:solidFill>
            </a:ln>
            <a:effectLst>
              <a:glow rad="101600">
                <a:schemeClr val="accent1">
                  <a:satMod val="175000"/>
                  <a:alpha val="40000"/>
                </a:schemeClr>
              </a:glow>
            </a:effectLst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-5.8224156354324515E-3"/>
                  <c:y val="-4.7550665233802977E-5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E89-4F35-A9A6-BD1924D029EA}"/>
                </c:ext>
              </c:extLst>
            </c:dLbl>
            <c:dLbl>
              <c:idx val="1"/>
              <c:layout>
                <c:manualLayout>
                  <c:x val="-5.3371526772365586E-17"/>
                  <c:y val="6.361778474965017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E89-4F35-A9A6-BD1924D029EA}"/>
                </c:ext>
              </c:extLst>
            </c:dLbl>
            <c:dLbl>
              <c:idx val="2"/>
              <c:layout>
                <c:manualLayout>
                  <c:x val="-1.4556039088581062E-3"/>
                  <c:y val="8.232021218608397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E89-4F35-A9A6-BD1924D029EA}"/>
                </c:ext>
              </c:extLst>
            </c:dLbl>
            <c:dLbl>
              <c:idx val="3"/>
              <c:layout>
                <c:manualLayout>
                  <c:x val="-5.3371526772365586E-17"/>
                  <c:y val="-2.998194576321069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E89-4F35-A9A6-BD1924D029EA}"/>
                </c:ext>
              </c:extLst>
            </c:dLbl>
            <c:dLbl>
              <c:idx val="5"/>
              <c:layout>
                <c:manualLayout>
                  <c:x val="0"/>
                  <c:y val="1.893517542941946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E89-4F35-A9A6-BD1924D029EA}"/>
                </c:ext>
              </c:extLst>
            </c:dLbl>
            <c:dLbl>
              <c:idx val="7"/>
              <c:layout>
                <c:manualLayout>
                  <c:x val="-2.9112078177162123E-3"/>
                  <c:y val="1.089210553845116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E89-4F35-A9A6-BD1924D029E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7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es-EC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Hoja2!$J$3:$J$10</c:f>
              <c:strCache>
                <c:ptCount val="8"/>
                <c:pt idx="0">
                  <c:v>ADMINISTRACIÓN CENTRAL (REMUNERACIONES DEL PERSONAL DE SESEIB)</c:v>
                </c:pt>
                <c:pt idx="1">
                  <c:v>PLANIFICACIÓN-ADMINISTRATIVO-COMUNICACIÓN-JURIDICO GRUPO 53  ACT. 001    </c:v>
                </c:pt>
                <c:pt idx="2">
                  <c:v>DIRECCIÓN DE EDUCACIÓN BÁSICA        GRUPO 55 ACT. 01</c:v>
                </c:pt>
                <c:pt idx="3">
                  <c:v>DIRECCIÓN DE BACHILLERATO GRUPO 55 ACT.02</c:v>
                </c:pt>
                <c:pt idx="4">
                  <c:v>DIRECCIÓN DE EDUCACIÓN SUPERIOR       GRUPO 55 ACT. 03</c:v>
                </c:pt>
                <c:pt idx="5">
                  <c:v>DIRECCIÓN DE INVESTIGACIÓN GRUPO 56 ACT. 01</c:v>
                </c:pt>
                <c:pt idx="6">
                  <c:v> ADMINISTRATIVO FINANCIERO GRUPO 57 ACT. 01</c:v>
                </c:pt>
                <c:pt idx="7">
                  <c:v>ADMINISTRATIVO FINANCIERO(SUPRESIÓN DE PARTIDAS DEL PERSONAL SESEIB 2020)</c:v>
                </c:pt>
              </c:strCache>
            </c:strRef>
          </c:cat>
          <c:val>
            <c:numRef>
              <c:f>Hoja2!$K$3:$K$10</c:f>
              <c:numCache>
                <c:formatCode>_("$"* #,##0.00_);_("$"* \(#,##0.00\);_("$"* "-"??_);_(@_)</c:formatCode>
                <c:ptCount val="8"/>
                <c:pt idx="0">
                  <c:v>1746467.38</c:v>
                </c:pt>
                <c:pt idx="1">
                  <c:v>164328.28</c:v>
                </c:pt>
                <c:pt idx="2">
                  <c:v>876598.22</c:v>
                </c:pt>
                <c:pt idx="3">
                  <c:v>233543.95</c:v>
                </c:pt>
                <c:pt idx="4">
                  <c:v>34416</c:v>
                </c:pt>
                <c:pt idx="5">
                  <c:v>158771.09</c:v>
                </c:pt>
                <c:pt idx="6">
                  <c:v>6644.95</c:v>
                </c:pt>
                <c:pt idx="7">
                  <c:v>430305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E89-4F35-A9A6-BD1924D029EA}"/>
            </c:ext>
          </c:extLst>
        </c:ser>
        <c:ser>
          <c:idx val="1"/>
          <c:order val="1"/>
          <c:tx>
            <c:strRef>
              <c:f>Hoja2!$L$2</c:f>
              <c:strCache>
                <c:ptCount val="1"/>
                <c:pt idx="0">
                  <c:v> EJECUTADO</c:v>
                </c:pt>
              </c:strCache>
            </c:strRef>
          </c:tx>
          <c:spPr>
            <a:solidFill>
              <a:schemeClr val="accent2"/>
            </a:solidFill>
            <a:ln>
              <a:solidFill>
                <a:schemeClr val="accent2">
                  <a:lumMod val="50000"/>
                </a:schemeClr>
              </a:solidFill>
            </a:ln>
            <a:effectLst>
              <a:glow rad="101600">
                <a:schemeClr val="accent2">
                  <a:satMod val="175000"/>
                  <a:alpha val="40000"/>
                </a:schemeClr>
              </a:glow>
            </a:effectLst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-1.4556039088581062E-3"/>
                  <c:y val="3.133338572248738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E89-4F35-A9A6-BD1924D029EA}"/>
                </c:ext>
              </c:extLst>
            </c:dLbl>
            <c:dLbl>
              <c:idx val="1"/>
              <c:layout>
                <c:manualLayout>
                  <c:x val="0"/>
                  <c:y val="1.172249031342895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4E89-4F35-A9A6-BD1924D029EA}"/>
                </c:ext>
              </c:extLst>
            </c:dLbl>
            <c:dLbl>
              <c:idx val="2"/>
              <c:layout>
                <c:manualLayout>
                  <c:x val="-5.3371526772365586E-17"/>
                  <c:y val="6.719659797514192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E89-4F35-A9A6-BD1924D029EA}"/>
                </c:ext>
              </c:extLst>
            </c:dLbl>
            <c:dLbl>
              <c:idx val="3"/>
              <c:layout>
                <c:manualLayout>
                  <c:x val="-1.0674305354473117E-16"/>
                  <c:y val="2.987433109978682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4E89-4F35-A9A6-BD1924D029EA}"/>
                </c:ext>
              </c:extLst>
            </c:dLbl>
            <c:dLbl>
              <c:idx val="5"/>
              <c:layout>
                <c:manualLayout>
                  <c:x val="0"/>
                  <c:y val="5.72935462735544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4E89-4F35-A9A6-BD1924D029EA}"/>
                </c:ext>
              </c:extLst>
            </c:dLbl>
            <c:dLbl>
              <c:idx val="7"/>
              <c:layout>
                <c:manualLayout>
                  <c:x val="-1.4556039088581062E-3"/>
                  <c:y val="7.592339637884107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4E89-4F35-A9A6-BD1924D029E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7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es-EC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Hoja2!$J$3:$J$10</c:f>
              <c:strCache>
                <c:ptCount val="8"/>
                <c:pt idx="0">
                  <c:v>ADMINISTRACIÓN CENTRAL (REMUNERACIONES DEL PERSONAL DE SESEIB)</c:v>
                </c:pt>
                <c:pt idx="1">
                  <c:v>PLANIFICACIÓN-ADMINISTRATIVO-COMUNICACIÓN-JURIDICO GRUPO 53  ACT. 001    </c:v>
                </c:pt>
                <c:pt idx="2">
                  <c:v>DIRECCIÓN DE EDUCACIÓN BÁSICA        GRUPO 55 ACT. 01</c:v>
                </c:pt>
                <c:pt idx="3">
                  <c:v>DIRECCIÓN DE BACHILLERATO GRUPO 55 ACT.02</c:v>
                </c:pt>
                <c:pt idx="4">
                  <c:v>DIRECCIÓN DE EDUCACIÓN SUPERIOR       GRUPO 55 ACT. 03</c:v>
                </c:pt>
                <c:pt idx="5">
                  <c:v>DIRECCIÓN DE INVESTIGACIÓN GRUPO 56 ACT. 01</c:v>
                </c:pt>
                <c:pt idx="6">
                  <c:v> ADMINISTRATIVO FINANCIERO GRUPO 57 ACT. 01</c:v>
                </c:pt>
                <c:pt idx="7">
                  <c:v>ADMINISTRATIVO FINANCIERO(SUPRESIÓN DE PARTIDAS DEL PERSONAL SESEIB 2020)</c:v>
                </c:pt>
              </c:strCache>
            </c:strRef>
          </c:cat>
          <c:val>
            <c:numRef>
              <c:f>Hoja2!$L$3:$L$10</c:f>
              <c:numCache>
                <c:formatCode>_("$"* #,##0.00_);_("$"* \(#,##0.00\);_("$"* "-"??_);_(@_)</c:formatCode>
                <c:ptCount val="8"/>
                <c:pt idx="0">
                  <c:v>1746467.38</c:v>
                </c:pt>
                <c:pt idx="1">
                  <c:v>155664</c:v>
                </c:pt>
                <c:pt idx="2">
                  <c:v>508175.58</c:v>
                </c:pt>
                <c:pt idx="3">
                  <c:v>204561.2</c:v>
                </c:pt>
                <c:pt idx="4">
                  <c:v>19484.16</c:v>
                </c:pt>
                <c:pt idx="5">
                  <c:v>147911.57</c:v>
                </c:pt>
                <c:pt idx="6">
                  <c:v>5899.76</c:v>
                </c:pt>
                <c:pt idx="7">
                  <c:v>333935.94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4E89-4F35-A9A6-BD1924D029E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45533375"/>
        <c:axId val="945533791"/>
      </c:barChart>
      <c:catAx>
        <c:axId val="9455333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es-EC"/>
          </a:p>
        </c:txPr>
        <c:crossAx val="945533791"/>
        <c:crosses val="autoZero"/>
        <c:auto val="1"/>
        <c:lblAlgn val="ctr"/>
        <c:lblOffset val="100"/>
        <c:noMultiLvlLbl val="0"/>
      </c:catAx>
      <c:valAx>
        <c:axId val="945533791"/>
        <c:scaling>
          <c:orientation val="minMax"/>
        </c:scaling>
        <c:delete val="1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crossAx val="945533375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700" b="1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es-EC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es-EC"/>
        </a:p>
      </c:txPr>
    </c:legend>
    <c:plotVisOnly val="1"/>
    <c:dispBlanksAs val="gap"/>
    <c:showDLblsOverMax val="0"/>
  </c:chart>
  <c:spPr>
    <a:solidFill>
      <a:schemeClr val="lt1"/>
    </a:solidFill>
    <a:ln w="38100" cap="flat" cmpd="sng" algn="ctr">
      <a:solidFill>
        <a:schemeClr val="dk1"/>
      </a:solidFill>
      <a:prstDash val="solid"/>
      <a:round/>
    </a:ln>
    <a:effectLst>
      <a:glow rad="139700">
        <a:schemeClr val="accent1">
          <a:satMod val="175000"/>
          <a:alpha val="40000"/>
        </a:schemeClr>
      </a:glo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es-EC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EC" sz="1300" b="1" i="0" baseline="0">
                <a:effectLst/>
                <a:latin typeface="+mj-lt"/>
              </a:rPr>
              <a:t>PORCENTAJE DE EJECUCIÓN PRESUPUESTARIA POR </a:t>
            </a:r>
            <a:endParaRPr lang="es-EC" sz="1300" b="1">
              <a:effectLst/>
              <a:latin typeface="+mj-lt"/>
            </a:endParaRPr>
          </a:p>
          <a:p>
            <a:pPr>
              <a:defRPr/>
            </a:pPr>
            <a:r>
              <a:rPr lang="es-EC" sz="1300" b="1" i="0" baseline="0">
                <a:effectLst/>
                <a:latin typeface="+mj-lt"/>
              </a:rPr>
              <a:t>DIRECCIÓN NACIONAL- PERÍODO FISCAL 2020</a:t>
            </a:r>
            <a:endParaRPr lang="es-EC" sz="1300" b="1">
              <a:effectLst/>
              <a:latin typeface="+mj-lt"/>
            </a:endParaRPr>
          </a:p>
        </c:rich>
      </c:tx>
      <c:layout>
        <c:manualLayout>
          <c:xMode val="edge"/>
          <c:yMode val="edge"/>
          <c:x val="0.25641528806054287"/>
          <c:y val="2.933985330073349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es-EC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gradFill flip="none" rotWithShape="1">
              <a:gsLst>
                <a:gs pos="0">
                  <a:schemeClr val="accent1">
                    <a:shade val="30000"/>
                    <a:satMod val="115000"/>
                  </a:schemeClr>
                </a:gs>
                <a:gs pos="50000">
                  <a:schemeClr val="accent1">
                    <a:shade val="67500"/>
                    <a:satMod val="115000"/>
                  </a:schemeClr>
                </a:gs>
                <a:gs pos="100000">
                  <a:schemeClr val="accent1">
                    <a:shade val="100000"/>
                    <a:satMod val="115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solidFill>
                <a:srgbClr val="0070C0"/>
              </a:solidFill>
            </a:ln>
            <a:effectLst>
              <a:glow rad="101600">
                <a:schemeClr val="accent1">
                  <a:satMod val="175000"/>
                  <a:alpha val="40000"/>
                </a:schemeClr>
              </a:glow>
            </a:effectLst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es-EC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Hoja2!$C$3:$C$10</c:f>
              <c:strCache>
                <c:ptCount val="8"/>
                <c:pt idx="0">
                  <c:v>ADMINISTRACIÓN CENTRAL                                                                                 (REMUNERACIONES DEL PERSONAL DE SESEIB)</c:v>
                </c:pt>
                <c:pt idx="1">
                  <c:v>PLANIFICACIÓN-ADMINISTRATIVO-COMUNICACIÓN-JURIDICO   GRUPO 53  ACT. 001    </c:v>
                </c:pt>
                <c:pt idx="2">
                  <c:v>                                      DIRECCIÓN DE EDUCACIÓN BÁSICA                                                                                                          GRUPO 55 ACT. 01</c:v>
                </c:pt>
                <c:pt idx="3">
                  <c:v>DIRECCIÓN DE BACHILLERATO                                                                                       GRUPO 55 ACT.02</c:v>
                </c:pt>
                <c:pt idx="4">
                  <c:v>DIRECCIÓN DE EDUCACIÓN SUPERIOR                                                          GRUPO 55 ACT. 03</c:v>
                </c:pt>
                <c:pt idx="5">
                  <c:v>        DIRECCIÓN DE INVESTIGACIÓN                                            GRUPO 56 ACT. 01</c:v>
                </c:pt>
                <c:pt idx="6">
                  <c:v> ADMINISTRATIVO FINANCIERO                                                                    GRUPO 57 ACT. 01</c:v>
                </c:pt>
                <c:pt idx="7">
                  <c:v>ADMINISTRATIVO FINANCIERO                                                                      (SUPRESIÓN DE PARTIDAS DEL PERSONAL SESEIB 2020)</c:v>
                </c:pt>
              </c:strCache>
            </c:strRef>
          </c:cat>
          <c:val>
            <c:numRef>
              <c:f>Hoja2!$D$3:$D$10</c:f>
              <c:numCache>
                <c:formatCode>0.00%</c:formatCode>
                <c:ptCount val="8"/>
                <c:pt idx="0" formatCode="0%">
                  <c:v>1</c:v>
                </c:pt>
                <c:pt idx="1">
                  <c:v>0.94730000000000003</c:v>
                </c:pt>
                <c:pt idx="2">
                  <c:v>0.57969999999999999</c:v>
                </c:pt>
                <c:pt idx="3">
                  <c:v>0.87590000000000001</c:v>
                </c:pt>
                <c:pt idx="4">
                  <c:v>0.56610000000000005</c:v>
                </c:pt>
                <c:pt idx="5">
                  <c:v>0.93159999999999998</c:v>
                </c:pt>
                <c:pt idx="6">
                  <c:v>0.88790000000000002</c:v>
                </c:pt>
                <c:pt idx="7">
                  <c:v>0.77600000000000002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F8-478A-A46D-F58B628D070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078683935"/>
        <c:axId val="1078687679"/>
      </c:barChart>
      <c:catAx>
        <c:axId val="107868393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es-EC"/>
          </a:p>
        </c:txPr>
        <c:crossAx val="1078687679"/>
        <c:crosses val="autoZero"/>
        <c:auto val="1"/>
        <c:lblAlgn val="ctr"/>
        <c:lblOffset val="100"/>
        <c:noMultiLvlLbl val="0"/>
      </c:catAx>
      <c:valAx>
        <c:axId val="1078687679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es-EC"/>
          </a:p>
        </c:txPr>
        <c:crossAx val="1078683935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38100" cap="flat" cmpd="sng" algn="ctr">
      <a:solidFill>
        <a:schemeClr val="dk1"/>
      </a:solidFill>
      <a:prstDash val="solid"/>
      <a:round/>
    </a:ln>
    <a:effectLst>
      <a:glow rad="139700">
        <a:schemeClr val="accent1">
          <a:satMod val="175000"/>
          <a:alpha val="40000"/>
        </a:schemeClr>
      </a:glo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es-EC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EC" b="1">
                <a:latin typeface="+mj-lt"/>
              </a:rPr>
              <a:t>MONTOS PROCESOS DE CONTRATACIÓN  Y COMPRAS PÚBLICAS DE BIENES Y SERVICIOS </a:t>
            </a:r>
          </a:p>
        </c:rich>
      </c:tx>
      <c:layout>
        <c:manualLayout>
          <c:xMode val="edge"/>
          <c:yMode val="edge"/>
          <c:x val="9.4146914471304396E-2"/>
          <c:y val="3.14661144634284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es-EC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Hoja1!$C$28</c:f>
              <c:strCache>
                <c:ptCount val="1"/>
                <c:pt idx="0">
                  <c:v>MONTO ADJUDICADOS</c:v>
                </c:pt>
              </c:strCache>
            </c:strRef>
          </c:tx>
          <c:spPr>
            <a:solidFill>
              <a:srgbClr val="FF9933"/>
            </a:solidFill>
            <a:ln>
              <a:noFill/>
            </a:ln>
            <a:effectLst>
              <a:glow rad="63500">
                <a:schemeClr val="accent2">
                  <a:satMod val="175000"/>
                  <a:alpha val="40000"/>
                </a:schemeClr>
              </a:glow>
            </a:effectLst>
            <a:scene3d>
              <a:camera prst="orthographicFront"/>
              <a:lightRig rig="contrasting" dir="t">
                <a:rot lat="0" lon="0" rev="1500000"/>
              </a:lightRig>
            </a:scene3d>
            <a:sp3d prstMaterial="metal">
              <a:bevelT w="88900" h="889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es-EC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Hoja1!$B$29:$B$32</c:f>
              <c:strCache>
                <c:ptCount val="4"/>
                <c:pt idx="0">
                  <c:v>INFIMA CUANTIA</c:v>
                </c:pt>
                <c:pt idx="1">
                  <c:v>SUBASTA INVERSA ELECTRONICA</c:v>
                </c:pt>
                <c:pt idx="2">
                  <c:v>REGIMEN ESPECIAL</c:v>
                </c:pt>
                <c:pt idx="3">
                  <c:v>CATÁLOGO ELECTRÓNICO</c:v>
                </c:pt>
              </c:strCache>
            </c:strRef>
          </c:cat>
          <c:val>
            <c:numRef>
              <c:f>Hoja1!$C$29:$C$32</c:f>
              <c:numCache>
                <c:formatCode>_("$"* #,##0.00_);_("$"* \(#,##0.00\);_("$"* "-"??_);_(@_)</c:formatCode>
                <c:ptCount val="4"/>
                <c:pt idx="0">
                  <c:v>46337.88</c:v>
                </c:pt>
                <c:pt idx="1">
                  <c:v>98170.95</c:v>
                </c:pt>
                <c:pt idx="2">
                  <c:v>41786.9</c:v>
                </c:pt>
                <c:pt idx="3">
                  <c:v>958992.56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007-4F4F-B21E-7FF4D5F5C5EA}"/>
            </c:ext>
          </c:extLst>
        </c:ser>
        <c:ser>
          <c:idx val="1"/>
          <c:order val="1"/>
          <c:tx>
            <c:strRef>
              <c:f>Hoja1!$D$28</c:f>
              <c:strCache>
                <c:ptCount val="1"/>
                <c:pt idx="0">
                  <c:v>MONTO FINALIZADOS</c:v>
                </c:pt>
              </c:strCache>
            </c:strRef>
          </c:tx>
          <c:spPr>
            <a:solidFill>
              <a:srgbClr val="0099FF"/>
            </a:solidFill>
            <a:ln>
              <a:noFill/>
            </a:ln>
            <a:effectLst>
              <a:glow rad="101600">
                <a:schemeClr val="accent1">
                  <a:satMod val="175000"/>
                  <a:alpha val="40000"/>
                </a:schemeClr>
              </a:glow>
            </a:effectLst>
            <a:scene3d>
              <a:camera prst="orthographicFront"/>
              <a:lightRig rig="threePt" dir="t"/>
            </a:scene3d>
            <a:sp3d prstMaterial="metal">
              <a:bevelT w="88900" h="889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es-EC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Hoja1!$B$29:$B$32</c:f>
              <c:strCache>
                <c:ptCount val="4"/>
                <c:pt idx="0">
                  <c:v>INFIMA CUANTIA</c:v>
                </c:pt>
                <c:pt idx="1">
                  <c:v>SUBASTA INVERSA ELECTRONICA</c:v>
                </c:pt>
                <c:pt idx="2">
                  <c:v>REGIMEN ESPECIAL</c:v>
                </c:pt>
                <c:pt idx="3">
                  <c:v>CATÁLOGO ELECTRÓNICO</c:v>
                </c:pt>
              </c:strCache>
            </c:strRef>
          </c:cat>
          <c:val>
            <c:numRef>
              <c:f>Hoja1!$D$29:$D$32</c:f>
              <c:numCache>
                <c:formatCode>_("$"* #,##0.00_);_("$"* \(#,##0.00\);_("$"* "-"??_);_(@_)</c:formatCode>
                <c:ptCount val="4"/>
                <c:pt idx="0">
                  <c:v>46337.88</c:v>
                </c:pt>
                <c:pt idx="1">
                  <c:v>98170.95</c:v>
                </c:pt>
                <c:pt idx="2">
                  <c:v>41786.9</c:v>
                </c:pt>
                <c:pt idx="3">
                  <c:v>958992.56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007-4F4F-B21E-7FF4D5F5C5E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02160232"/>
        <c:axId val="402160560"/>
      </c:barChart>
      <c:catAx>
        <c:axId val="4021602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es-EC"/>
          </a:p>
        </c:txPr>
        <c:crossAx val="402160560"/>
        <c:crosses val="autoZero"/>
        <c:auto val="1"/>
        <c:lblAlgn val="ctr"/>
        <c:lblOffset val="100"/>
        <c:noMultiLvlLbl val="0"/>
      </c:catAx>
      <c:valAx>
        <c:axId val="402160560"/>
        <c:scaling>
          <c:orientation val="minMax"/>
        </c:scaling>
        <c:delete val="1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crossAx val="402160232"/>
        <c:crosses val="autoZero"/>
        <c:crossBetween val="between"/>
      </c:valAx>
      <c:spPr>
        <a:noFill/>
        <a:ln>
          <a:noFill/>
        </a:ln>
        <a:effectLst>
          <a:innerShdw blurRad="63500" dist="50800" dir="18900000">
            <a:prstClr val="black">
              <a:alpha val="50000"/>
            </a:prstClr>
          </a:innerShdw>
          <a:softEdge rad="12700"/>
        </a:effectLst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es-EC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38100" cap="flat" cmpd="sng" algn="ctr">
      <a:solidFill>
        <a:schemeClr val="dk1"/>
      </a:solidFill>
      <a:prstDash val="solid"/>
      <a:round/>
    </a:ln>
    <a:effectLst>
      <a:glow rad="101600">
        <a:schemeClr val="accent1">
          <a:satMod val="175000"/>
          <a:alpha val="40000"/>
        </a:schemeClr>
      </a:glo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es-EC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EC" b="1">
                <a:latin typeface="+mj-lt"/>
              </a:rPr>
              <a:t>NÚMERO DE PROCESOS DE CONTRATACIÓN Y COMPRAS PÚBLICAS DE BIENES Y SERVICIOS</a:t>
            </a:r>
          </a:p>
        </c:rich>
      </c:tx>
      <c:layout>
        <c:manualLayout>
          <c:xMode val="edge"/>
          <c:yMode val="edge"/>
          <c:x val="0.15075678040244972"/>
          <c:y val="2.777777777777777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es-EC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Hoja1!$C$21</c:f>
              <c:strCache>
                <c:ptCount val="1"/>
                <c:pt idx="0">
                  <c:v>NRO ADJUDICADOS</c:v>
                </c:pt>
              </c:strCache>
            </c:strRef>
          </c:tx>
          <c:spPr>
            <a:solidFill>
              <a:srgbClr val="FF9933"/>
            </a:solidFill>
            <a:ln>
              <a:noFill/>
            </a:ln>
            <a:effectLst>
              <a:glow rad="63500">
                <a:schemeClr val="accent2">
                  <a:satMod val="175000"/>
                  <a:alpha val="40000"/>
                </a:schemeClr>
              </a:glow>
              <a:outerShdw blurRad="152400" dist="317500" dir="5400000" sx="90000" sy="-19000" rotWithShape="0">
                <a:prstClr val="black">
                  <a:alpha val="15000"/>
                </a:prstClr>
              </a:outerShdw>
            </a:effectLst>
            <a:scene3d>
              <a:camera prst="orthographicFront"/>
              <a:lightRig rig="threePt" dir="t"/>
            </a:scene3d>
            <a:sp3d prstMaterial="metal">
              <a:bevelT w="88900" h="889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es-EC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Hoja1!$B$22:$B$25</c:f>
              <c:strCache>
                <c:ptCount val="4"/>
                <c:pt idx="0">
                  <c:v>INFIMA CUANTIA</c:v>
                </c:pt>
                <c:pt idx="1">
                  <c:v>SUBASTA INVERSA ELECTRONICA</c:v>
                </c:pt>
                <c:pt idx="2">
                  <c:v>REGIMEN ESPECIAL</c:v>
                </c:pt>
                <c:pt idx="3">
                  <c:v>CATÁLOGO ELECTRÓNICO</c:v>
                </c:pt>
              </c:strCache>
            </c:strRef>
          </c:cat>
          <c:val>
            <c:numRef>
              <c:f>Hoja1!$C$22:$C$25</c:f>
              <c:numCache>
                <c:formatCode>General</c:formatCode>
                <c:ptCount val="4"/>
                <c:pt idx="0">
                  <c:v>21</c:v>
                </c:pt>
                <c:pt idx="1">
                  <c:v>3</c:v>
                </c:pt>
                <c:pt idx="2">
                  <c:v>1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CC-44B0-A0F9-FBD6CE333DB4}"/>
            </c:ext>
          </c:extLst>
        </c:ser>
        <c:ser>
          <c:idx val="1"/>
          <c:order val="1"/>
          <c:tx>
            <c:strRef>
              <c:f>Hoja1!$D$21</c:f>
              <c:strCache>
                <c:ptCount val="1"/>
                <c:pt idx="0">
                  <c:v>NRO FINALIZADOS</c:v>
                </c:pt>
              </c:strCache>
            </c:strRef>
          </c:tx>
          <c:spPr>
            <a:solidFill>
              <a:srgbClr val="0099FF"/>
            </a:solidFill>
            <a:ln>
              <a:noFill/>
            </a:ln>
            <a:effectLst>
              <a:glow rad="63500">
                <a:schemeClr val="accent1">
                  <a:satMod val="175000"/>
                  <a:alpha val="40000"/>
                </a:schemeClr>
              </a:glow>
            </a:effectLst>
            <a:scene3d>
              <a:camera prst="orthographicFront"/>
              <a:lightRig rig="threePt" dir="t"/>
            </a:scene3d>
            <a:sp3d prstMaterial="metal">
              <a:bevelT w="88900" h="889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es-EC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Hoja1!$B$22:$B$25</c:f>
              <c:strCache>
                <c:ptCount val="4"/>
                <c:pt idx="0">
                  <c:v>INFIMA CUANTIA</c:v>
                </c:pt>
                <c:pt idx="1">
                  <c:v>SUBASTA INVERSA ELECTRONICA</c:v>
                </c:pt>
                <c:pt idx="2">
                  <c:v>REGIMEN ESPECIAL</c:v>
                </c:pt>
                <c:pt idx="3">
                  <c:v>CATÁLOGO ELECTRÓNICO</c:v>
                </c:pt>
              </c:strCache>
            </c:strRef>
          </c:cat>
          <c:val>
            <c:numRef>
              <c:f>Hoja1!$D$22:$D$25</c:f>
              <c:numCache>
                <c:formatCode>General</c:formatCode>
                <c:ptCount val="4"/>
                <c:pt idx="0">
                  <c:v>21</c:v>
                </c:pt>
                <c:pt idx="1">
                  <c:v>3</c:v>
                </c:pt>
                <c:pt idx="2">
                  <c:v>1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3CC-44B0-A0F9-FBD6CE333DB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06805904"/>
        <c:axId val="406806560"/>
      </c:barChart>
      <c:catAx>
        <c:axId val="4068059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es-EC"/>
          </a:p>
        </c:txPr>
        <c:crossAx val="406806560"/>
        <c:crosses val="autoZero"/>
        <c:auto val="1"/>
        <c:lblAlgn val="ctr"/>
        <c:lblOffset val="100"/>
        <c:noMultiLvlLbl val="0"/>
      </c:catAx>
      <c:valAx>
        <c:axId val="40680656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068059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es-EC"/>
        </a:p>
      </c:txPr>
    </c:legend>
    <c:plotVisOnly val="1"/>
    <c:dispBlanksAs val="gap"/>
    <c:showDLblsOverMax val="0"/>
  </c:chart>
  <c:spPr>
    <a:solidFill>
      <a:schemeClr val="lt1"/>
    </a:solidFill>
    <a:ln w="38100" cap="flat" cmpd="sng" algn="ctr">
      <a:solidFill>
        <a:schemeClr val="dk1"/>
      </a:solidFill>
      <a:prstDash val="solid"/>
      <a:round/>
    </a:ln>
    <a:effectLst>
      <a:glow rad="101600">
        <a:schemeClr val="accent1">
          <a:satMod val="175000"/>
          <a:alpha val="40000"/>
        </a:schemeClr>
      </a:glo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es-EC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DAB635362FA8F94DB8DF2A55F60647D0" ma:contentTypeVersion="8" ma:contentTypeDescription="Crear nuevo documento." ma:contentTypeScope="" ma:versionID="8b6f2461330fc7d1f7fb118a5b9094f0">
  <xsd:schema xmlns:xsd="http://www.w3.org/2001/XMLSchema" xmlns:xs="http://www.w3.org/2001/XMLSchema" xmlns:p="http://schemas.microsoft.com/office/2006/metadata/properties" xmlns:ns2="754c44cb-df76-410a-94e1-277d57d59a1a" xmlns:ns3="c1b67f0c-54fa-4489-9ed3-03b4440c9129" targetNamespace="http://schemas.microsoft.com/office/2006/metadata/properties" ma:root="true" ma:fieldsID="c14dda430c0a54647a63b546fd0ad088" ns2:_="" ns3:_="">
    <xsd:import namespace="754c44cb-df76-410a-94e1-277d57d59a1a"/>
    <xsd:import namespace="c1b67f0c-54fa-4489-9ed3-03b4440c912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4c44cb-df76-410a-94e1-277d57d59a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b67f0c-54fa-4489-9ed3-03b4440c9129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c1b67f0c-54fa-4489-9ed3-03b4440c9129">
      <UserInfo>
        <DisplayName>Carlos David Tapuy Chongo</DisplayName>
        <AccountId>18</AccountId>
        <AccountType/>
      </UserInfo>
      <UserInfo>
        <DisplayName>Integrantes de la SESEIB Funcionarios</DisplayName>
        <AccountId>7</AccountId>
        <AccountType/>
      </UserInfo>
      <UserInfo>
        <DisplayName>Segundo Chela Toalombo</DisplayName>
        <AccountId>55</AccountId>
        <AccountType/>
      </UserInfo>
      <UserInfo>
        <DisplayName>Myriam Alexandra Bastidas Bastidas</DisplayName>
        <AccountId>49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D94B9C03-E800-42AF-B6C2-490B43C458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54c44cb-df76-410a-94e1-277d57d59a1a"/>
    <ds:schemaRef ds:uri="c1b67f0c-54fa-4489-9ed3-03b4440c912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40AC04F-4CC9-4F2C-BD61-79097EB082E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00FE67F-36CC-4182-90AC-378C4FDB62A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87BA1ED-0AC8-462F-86FF-F2B74D3F2536}">
  <ds:schemaRefs>
    <ds:schemaRef ds:uri="http://schemas.microsoft.com/office/2006/metadata/properties"/>
    <ds:schemaRef ds:uri="http://schemas.microsoft.com/office/infopath/2007/PartnerControls"/>
    <ds:schemaRef ds:uri="c1b67f0c-54fa-4489-9ed3-03b4440c9129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27</Pages>
  <Words>4412</Words>
  <Characters>24269</Characters>
  <Application>Microsoft Office Word</Application>
  <DocSecurity>4</DocSecurity>
  <Lines>202</Lines>
  <Paragraphs>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28624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christian gallegos</dc:creator>
  <cp:lastModifiedBy>Edith Magaly Guaman Yauripoma</cp:lastModifiedBy>
  <cp:revision>2</cp:revision>
  <cp:lastPrinted>2021-07-02T01:44:00Z</cp:lastPrinted>
  <dcterms:created xsi:type="dcterms:W3CDTF">2021-07-21T15:04:00Z</dcterms:created>
  <dcterms:modified xsi:type="dcterms:W3CDTF">2021-07-21T15:04:00Z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0x010100DAB635362FA8F94DB8DF2A55F60647D0</vt:lpwstr>
  </property>
</Properties>
</file>